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CFD" w:rsidRPr="004E0EC1" w:rsidRDefault="00E42CFD" w:rsidP="004E0EC1">
      <w:pPr>
        <w:spacing w:before="240" w:line="360" w:lineRule="auto"/>
        <w:jc w:val="center"/>
        <w:rPr>
          <w:rFonts w:ascii="Times New Roman" w:hAnsi="Times New Roman" w:cs="Times New Roman"/>
          <w:b/>
          <w:bCs/>
          <w:sz w:val="24"/>
          <w:szCs w:val="24"/>
        </w:rPr>
      </w:pPr>
      <w:r w:rsidRPr="004E0EC1">
        <w:rPr>
          <w:rFonts w:ascii="Times New Roman" w:hAnsi="Times New Roman" w:cs="Times New Roman"/>
          <w:b/>
          <w:bCs/>
          <w:sz w:val="24"/>
          <w:szCs w:val="24"/>
        </w:rPr>
        <w:t>T.C.</w:t>
      </w:r>
    </w:p>
    <w:p w:rsidR="00E42CFD" w:rsidRPr="004E0EC1" w:rsidRDefault="00EE174E" w:rsidP="004E0EC1">
      <w:pPr>
        <w:spacing w:before="240" w:line="360" w:lineRule="auto"/>
        <w:jc w:val="center"/>
        <w:rPr>
          <w:rFonts w:ascii="Times New Roman" w:hAnsi="Times New Roman" w:cs="Times New Roman"/>
          <w:b/>
          <w:bCs/>
          <w:sz w:val="24"/>
          <w:szCs w:val="24"/>
        </w:rPr>
      </w:pPr>
      <w:r w:rsidRPr="004E0EC1">
        <w:rPr>
          <w:rFonts w:ascii="Times New Roman" w:hAnsi="Times New Roman" w:cs="Times New Roman"/>
          <w:b/>
          <w:bCs/>
          <w:sz w:val="24"/>
          <w:szCs w:val="24"/>
        </w:rPr>
        <w:t>PAZARYERİ KAYMAKAMLIĞI</w:t>
      </w:r>
    </w:p>
    <w:p w:rsidR="00BA4D5D" w:rsidRPr="004E0EC1" w:rsidRDefault="00BA4D5D" w:rsidP="004E0EC1">
      <w:pPr>
        <w:spacing w:before="240" w:line="360" w:lineRule="auto"/>
        <w:jc w:val="center"/>
        <w:rPr>
          <w:rFonts w:ascii="Times New Roman" w:hAnsi="Times New Roman" w:cs="Times New Roman"/>
          <w:b/>
          <w:bCs/>
          <w:sz w:val="24"/>
          <w:szCs w:val="24"/>
        </w:rPr>
      </w:pPr>
      <w:r w:rsidRPr="004E0EC1">
        <w:rPr>
          <w:rFonts w:ascii="Times New Roman" w:hAnsi="Times New Roman" w:cs="Times New Roman"/>
          <w:b/>
          <w:bCs/>
          <w:sz w:val="24"/>
          <w:szCs w:val="24"/>
        </w:rPr>
        <w:t>PAZARYERİ İLÇE MİLLİ EĞİTİM MÜDÜRLÜĞÜ</w:t>
      </w:r>
    </w:p>
    <w:p w:rsidR="00EE174E" w:rsidRPr="004E0EC1" w:rsidRDefault="00EE174E" w:rsidP="004E0EC1">
      <w:pPr>
        <w:spacing w:before="240" w:line="360" w:lineRule="auto"/>
        <w:jc w:val="center"/>
        <w:rPr>
          <w:rFonts w:ascii="Times New Roman" w:hAnsi="Times New Roman" w:cs="Times New Roman"/>
          <w:b/>
          <w:bCs/>
          <w:sz w:val="24"/>
          <w:szCs w:val="24"/>
        </w:rPr>
      </w:pPr>
      <w:r w:rsidRPr="004E0EC1">
        <w:rPr>
          <w:rFonts w:ascii="Times New Roman" w:hAnsi="Times New Roman" w:cs="Times New Roman"/>
          <w:b/>
          <w:bCs/>
          <w:sz w:val="24"/>
          <w:szCs w:val="24"/>
        </w:rPr>
        <w:t>PAZARYERİ ANAOKULU</w:t>
      </w:r>
      <w:r w:rsidR="00E42CFD" w:rsidRPr="004E0EC1">
        <w:rPr>
          <w:rFonts w:ascii="Times New Roman" w:hAnsi="Times New Roman" w:cs="Times New Roman"/>
          <w:b/>
          <w:bCs/>
          <w:sz w:val="24"/>
          <w:szCs w:val="24"/>
        </w:rPr>
        <w:t xml:space="preserve"> MÜDÜRLÜĞÜ</w:t>
      </w:r>
    </w:p>
    <w:p w:rsidR="00E42CFD" w:rsidRPr="004E0EC1" w:rsidRDefault="00E42CFD" w:rsidP="006944EB">
      <w:pPr>
        <w:spacing w:before="240" w:line="360" w:lineRule="auto"/>
        <w:ind w:left="357"/>
        <w:jc w:val="both"/>
        <w:rPr>
          <w:rFonts w:ascii="Times New Roman" w:hAnsi="Times New Roman" w:cs="Times New Roman"/>
          <w:sz w:val="24"/>
          <w:szCs w:val="24"/>
        </w:rPr>
      </w:pPr>
    </w:p>
    <w:p w:rsidR="00E42CFD" w:rsidRPr="004E0EC1" w:rsidRDefault="00EE174E" w:rsidP="004E0EC1">
      <w:pPr>
        <w:spacing w:before="240" w:line="360" w:lineRule="auto"/>
        <w:ind w:left="357"/>
        <w:jc w:val="center"/>
        <w:rPr>
          <w:rFonts w:ascii="Times New Roman" w:hAnsi="Times New Roman" w:cs="Times New Roman"/>
          <w:sz w:val="24"/>
          <w:szCs w:val="24"/>
        </w:rPr>
      </w:pPr>
      <w:r w:rsidRPr="004E0EC1">
        <w:rPr>
          <w:rFonts w:ascii="Times New Roman" w:hAnsi="Times New Roman" w:cs="Times New Roman"/>
          <w:noProof/>
          <w:sz w:val="24"/>
          <w:szCs w:val="24"/>
          <w:lang w:eastAsia="tr-TR"/>
        </w:rPr>
        <w:drawing>
          <wp:inline distT="0" distB="0" distL="0" distR="0">
            <wp:extent cx="4572000" cy="4572000"/>
            <wp:effectExtent l="19050" t="0" r="0" b="0"/>
            <wp:docPr id="6" name="5 Resim"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4579557" cy="4579557"/>
                    </a:xfrm>
                    <a:prstGeom prst="rect">
                      <a:avLst/>
                    </a:prstGeom>
                  </pic:spPr>
                </pic:pic>
              </a:graphicData>
            </a:graphic>
          </wp:inline>
        </w:drawing>
      </w:r>
    </w:p>
    <w:p w:rsidR="009A545F" w:rsidRDefault="009A545F" w:rsidP="006944EB">
      <w:pPr>
        <w:spacing w:before="240" w:line="360" w:lineRule="auto"/>
        <w:ind w:left="357"/>
        <w:jc w:val="both"/>
        <w:rPr>
          <w:rFonts w:ascii="Times New Roman" w:hAnsi="Times New Roman" w:cs="Times New Roman"/>
          <w:sz w:val="24"/>
          <w:szCs w:val="24"/>
        </w:rPr>
      </w:pPr>
    </w:p>
    <w:p w:rsidR="004E0EC1" w:rsidRPr="004E0EC1" w:rsidRDefault="004E0EC1" w:rsidP="006944EB">
      <w:pPr>
        <w:spacing w:before="240" w:line="360" w:lineRule="auto"/>
        <w:ind w:left="357"/>
        <w:jc w:val="both"/>
        <w:rPr>
          <w:rFonts w:ascii="Times New Roman" w:hAnsi="Times New Roman" w:cs="Times New Roman"/>
          <w:sz w:val="24"/>
          <w:szCs w:val="24"/>
        </w:rPr>
      </w:pPr>
    </w:p>
    <w:p w:rsidR="00E42CFD" w:rsidRPr="004E0EC1" w:rsidRDefault="00E42CFD" w:rsidP="004E0EC1">
      <w:pPr>
        <w:spacing w:before="240" w:line="360" w:lineRule="auto"/>
        <w:jc w:val="center"/>
        <w:rPr>
          <w:rFonts w:ascii="Times New Roman" w:hAnsi="Times New Roman" w:cs="Times New Roman"/>
          <w:b/>
          <w:bCs/>
          <w:sz w:val="24"/>
          <w:szCs w:val="24"/>
        </w:rPr>
      </w:pPr>
      <w:r w:rsidRPr="004E0EC1">
        <w:rPr>
          <w:rFonts w:ascii="Times New Roman" w:hAnsi="Times New Roman" w:cs="Times New Roman"/>
          <w:b/>
          <w:bCs/>
          <w:sz w:val="24"/>
          <w:szCs w:val="24"/>
        </w:rPr>
        <w:t>2024-2028 STRATEJİK PLANI</w:t>
      </w:r>
    </w:p>
    <w:p w:rsidR="00E42CFD" w:rsidRPr="004E0EC1" w:rsidRDefault="00EE174E" w:rsidP="004E0EC1">
      <w:pPr>
        <w:spacing w:before="240" w:line="360" w:lineRule="auto"/>
        <w:jc w:val="center"/>
        <w:rPr>
          <w:rFonts w:ascii="Times New Roman" w:hAnsi="Times New Roman" w:cs="Times New Roman"/>
          <w:sz w:val="24"/>
          <w:szCs w:val="24"/>
        </w:rPr>
      </w:pPr>
      <w:r w:rsidRPr="004E0EC1">
        <w:rPr>
          <w:rFonts w:ascii="Times New Roman" w:hAnsi="Times New Roman" w:cs="Times New Roman"/>
          <w:sz w:val="24"/>
          <w:szCs w:val="24"/>
        </w:rPr>
        <w:t xml:space="preserve">PAZARYERİ </w:t>
      </w:r>
      <w:r w:rsidR="009D6353">
        <w:rPr>
          <w:rFonts w:ascii="Times New Roman" w:hAnsi="Times New Roman" w:cs="Times New Roman"/>
          <w:sz w:val="24"/>
          <w:szCs w:val="24"/>
        </w:rPr>
        <w:t>2024</w:t>
      </w:r>
    </w:p>
    <w:p w:rsidR="00E42CFD" w:rsidRPr="004E0EC1" w:rsidRDefault="00E42CFD" w:rsidP="006944EB">
      <w:pPr>
        <w:spacing w:before="240" w:line="360" w:lineRule="auto"/>
        <w:ind w:left="357"/>
        <w:jc w:val="both"/>
        <w:rPr>
          <w:rFonts w:ascii="Times New Roman" w:hAnsi="Times New Roman" w:cs="Times New Roman"/>
          <w:sz w:val="24"/>
          <w:szCs w:val="24"/>
        </w:rPr>
      </w:pPr>
    </w:p>
    <w:p w:rsidR="00E42CFD" w:rsidRPr="004E0EC1" w:rsidRDefault="009A545F" w:rsidP="004E0EC1">
      <w:pPr>
        <w:spacing w:before="240" w:line="360" w:lineRule="auto"/>
        <w:ind w:left="357"/>
        <w:jc w:val="center"/>
        <w:rPr>
          <w:rFonts w:ascii="Times New Roman" w:hAnsi="Times New Roman" w:cs="Times New Roman"/>
          <w:sz w:val="24"/>
          <w:szCs w:val="24"/>
        </w:rPr>
      </w:pPr>
      <w:r w:rsidRPr="004E0EC1">
        <w:rPr>
          <w:rFonts w:ascii="Times New Roman" w:hAnsi="Times New Roman" w:cs="Times New Roman"/>
          <w:noProof/>
          <w:sz w:val="24"/>
          <w:szCs w:val="24"/>
          <w:lang w:eastAsia="tr-TR"/>
        </w:rPr>
        <w:lastRenderedPageBreak/>
        <w:drawing>
          <wp:inline distT="0" distB="0" distL="0" distR="0">
            <wp:extent cx="4933950" cy="7334250"/>
            <wp:effectExtent l="19050" t="0" r="0" b="0"/>
            <wp:docPr id="7" name="6 Resim" descr="atatü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png"/>
                    <pic:cNvPicPr/>
                  </pic:nvPicPr>
                  <pic:blipFill>
                    <a:blip r:embed="rId9"/>
                    <a:stretch>
                      <a:fillRect/>
                    </a:stretch>
                  </pic:blipFill>
                  <pic:spPr>
                    <a:xfrm>
                      <a:off x="0" y="0"/>
                      <a:ext cx="4937788" cy="7339955"/>
                    </a:xfrm>
                    <a:prstGeom prst="rect">
                      <a:avLst/>
                    </a:prstGeom>
                  </pic:spPr>
                </pic:pic>
              </a:graphicData>
            </a:graphic>
          </wp:inline>
        </w:drawing>
      </w:r>
    </w:p>
    <w:p w:rsidR="00E42CFD" w:rsidRPr="004E0EC1" w:rsidRDefault="00E42CFD" w:rsidP="006944EB">
      <w:pPr>
        <w:spacing w:before="240" w:line="360" w:lineRule="auto"/>
        <w:ind w:left="357"/>
        <w:jc w:val="both"/>
        <w:rPr>
          <w:rFonts w:ascii="Times New Roman" w:hAnsi="Times New Roman" w:cs="Times New Roman"/>
          <w:sz w:val="24"/>
          <w:szCs w:val="24"/>
        </w:rPr>
      </w:pPr>
    </w:p>
    <w:p w:rsidR="00873C24" w:rsidRPr="004E0EC1" w:rsidRDefault="008D1040" w:rsidP="006944EB">
      <w:pPr>
        <w:spacing w:before="240" w:line="360" w:lineRule="auto"/>
        <w:ind w:left="357"/>
        <w:jc w:val="both"/>
        <w:rPr>
          <w:rFonts w:ascii="Times New Roman" w:hAnsi="Times New Roman" w:cs="Times New Roman"/>
          <w:b/>
          <w:bCs/>
          <w:sz w:val="24"/>
          <w:szCs w:val="24"/>
        </w:rPr>
      </w:pPr>
      <w:r w:rsidRPr="004E0EC1">
        <w:rPr>
          <w:rFonts w:ascii="Times New Roman" w:hAnsi="Times New Roman" w:cs="Times New Roman"/>
          <w:b/>
          <w:bCs/>
          <w:noProof/>
          <w:sz w:val="24"/>
          <w:szCs w:val="24"/>
          <w:lang w:eastAsia="tr-TR"/>
        </w:rPr>
        <w:drawing>
          <wp:anchor distT="0" distB="0" distL="114300" distR="114300" simplePos="0" relativeHeight="251662336" behindDoc="0" locked="0" layoutInCell="1" allowOverlap="1">
            <wp:simplePos x="0" y="0"/>
            <wp:positionH relativeFrom="margin">
              <wp:posOffset>4173415</wp:posOffset>
            </wp:positionH>
            <wp:positionV relativeFrom="paragraph">
              <wp:posOffset>797706</wp:posOffset>
            </wp:positionV>
            <wp:extent cx="855785" cy="278092"/>
            <wp:effectExtent l="0" t="0" r="1905" b="825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55785" cy="278092"/>
                    </a:xfrm>
                    <a:prstGeom prst="rect">
                      <a:avLst/>
                    </a:prstGeom>
                  </pic:spPr>
                </pic:pic>
              </a:graphicData>
            </a:graphic>
          </wp:anchor>
        </w:drawing>
      </w:r>
      <w:r w:rsidR="00A02845" w:rsidRPr="004E0EC1">
        <w:rPr>
          <w:rFonts w:ascii="Times New Roman" w:hAnsi="Times New Roman" w:cs="Times New Roman"/>
          <w:b/>
          <w:bCs/>
          <w:sz w:val="24"/>
          <w:szCs w:val="24"/>
        </w:rPr>
        <w:t>“Millî hedef belli olmuştur. Ona ulaşacak yolları bulmak zor değildir. Önemli olan, çetin olan o yollar üzerinde çalışmaktır. Denebilir ki hiçbir şeye muhtaç değiliz. Yalnız tek bir şeye çok ihtiyacımız vardır: Çalışkan olmak."</w:t>
      </w:r>
    </w:p>
    <w:p w:rsidR="007D1255" w:rsidRPr="004E0EC1" w:rsidRDefault="007D1255" w:rsidP="004E0EC1">
      <w:pPr>
        <w:spacing w:before="240" w:line="360" w:lineRule="auto"/>
        <w:ind w:left="357"/>
        <w:jc w:val="center"/>
        <w:rPr>
          <w:rFonts w:ascii="Times New Roman" w:hAnsi="Times New Roman" w:cs="Times New Roman"/>
          <w:b/>
          <w:bCs/>
          <w:sz w:val="24"/>
          <w:szCs w:val="24"/>
        </w:rPr>
      </w:pPr>
      <w:r w:rsidRPr="004E0EC1">
        <w:rPr>
          <w:rFonts w:ascii="Times New Roman" w:hAnsi="Times New Roman" w:cs="Times New Roman"/>
          <w:b/>
          <w:bCs/>
          <w:noProof/>
          <w:sz w:val="24"/>
          <w:szCs w:val="24"/>
          <w:lang w:eastAsia="tr-TR"/>
        </w:rPr>
        <w:lastRenderedPageBreak/>
        <w:drawing>
          <wp:inline distT="0" distB="0" distL="0" distR="0">
            <wp:extent cx="5760388" cy="9069573"/>
            <wp:effectExtent l="19050" t="0" r="0" b="0"/>
            <wp:docPr id="1" name="0 Resim" descr="istikl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iklal.jpg"/>
                    <pic:cNvPicPr/>
                  </pic:nvPicPr>
                  <pic:blipFill>
                    <a:blip r:embed="rId11"/>
                    <a:stretch>
                      <a:fillRect/>
                    </a:stretch>
                  </pic:blipFill>
                  <pic:spPr>
                    <a:xfrm>
                      <a:off x="0" y="0"/>
                      <a:ext cx="5760720" cy="9070096"/>
                    </a:xfrm>
                    <a:prstGeom prst="rect">
                      <a:avLst/>
                    </a:prstGeom>
                  </pic:spPr>
                </pic:pic>
              </a:graphicData>
            </a:graphic>
          </wp:inline>
        </w:drawing>
      </w:r>
    </w:p>
    <w:p w:rsidR="007D1255" w:rsidRPr="004E0EC1" w:rsidRDefault="007D1255" w:rsidP="004E0EC1">
      <w:pPr>
        <w:spacing w:before="240" w:line="360" w:lineRule="auto"/>
        <w:ind w:left="357"/>
        <w:jc w:val="center"/>
        <w:rPr>
          <w:rFonts w:ascii="Times New Roman" w:hAnsi="Times New Roman" w:cs="Times New Roman"/>
          <w:b/>
          <w:bCs/>
          <w:sz w:val="24"/>
          <w:szCs w:val="24"/>
        </w:rPr>
      </w:pPr>
      <w:r w:rsidRPr="004E0EC1">
        <w:rPr>
          <w:rFonts w:ascii="Times New Roman" w:hAnsi="Times New Roman" w:cs="Times New Roman"/>
          <w:b/>
          <w:bCs/>
          <w:noProof/>
          <w:sz w:val="24"/>
          <w:szCs w:val="24"/>
          <w:lang w:eastAsia="tr-TR"/>
        </w:rPr>
        <w:lastRenderedPageBreak/>
        <w:drawing>
          <wp:inline distT="0" distB="0" distL="0" distR="0">
            <wp:extent cx="5708724" cy="8552640"/>
            <wp:effectExtent l="19050" t="0" r="6276" b="0"/>
            <wp:docPr id="2" name="1 Resim" descr="ataturkun-genclige-hitabesi-pdf-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urkun-genclige-hitabesi-pdf-664.jpg"/>
                    <pic:cNvPicPr/>
                  </pic:nvPicPr>
                  <pic:blipFill>
                    <a:blip r:embed="rId12"/>
                    <a:srcRect b="5778"/>
                    <a:stretch>
                      <a:fillRect/>
                    </a:stretch>
                  </pic:blipFill>
                  <pic:spPr>
                    <a:xfrm>
                      <a:off x="0" y="0"/>
                      <a:ext cx="5711825" cy="8557286"/>
                    </a:xfrm>
                    <a:prstGeom prst="rect">
                      <a:avLst/>
                    </a:prstGeom>
                  </pic:spPr>
                </pic:pic>
              </a:graphicData>
            </a:graphic>
          </wp:inline>
        </w:drawing>
      </w:r>
    </w:p>
    <w:p w:rsidR="001F51D1" w:rsidRDefault="001F51D1" w:rsidP="001F51D1">
      <w:pPr>
        <w:pStyle w:val="Balk1"/>
        <w:spacing w:after="160" w:line="360" w:lineRule="auto"/>
        <w:ind w:left="357"/>
        <w:jc w:val="both"/>
      </w:pPr>
      <w:bookmarkStart w:id="0" w:name="_Toc167892532"/>
      <w:r>
        <w:rPr>
          <w:rFonts w:ascii="Times New Roman" w:hAnsi="Times New Roman" w:cs="Times New Roman"/>
          <w:b/>
          <w:color w:val="auto"/>
          <w:sz w:val="24"/>
          <w:szCs w:val="24"/>
        </w:rPr>
        <w:lastRenderedPageBreak/>
        <w:t>OKUL BİLGİLERİ KÜNYESİ</w:t>
      </w:r>
      <w:bookmarkEnd w:id="0"/>
    </w:p>
    <w:tbl>
      <w:tblPr>
        <w:tblW w:w="4535" w:type="pct"/>
        <w:tblInd w:w="496" w:type="dxa"/>
        <w:tblLayout w:type="fixed"/>
        <w:tblCellMar>
          <w:left w:w="70" w:type="dxa"/>
          <w:right w:w="70" w:type="dxa"/>
        </w:tblCellMar>
        <w:tblLook w:val="04A0"/>
      </w:tblPr>
      <w:tblGrid>
        <w:gridCol w:w="1127"/>
        <w:gridCol w:w="1285"/>
        <w:gridCol w:w="1679"/>
        <w:gridCol w:w="1186"/>
        <w:gridCol w:w="912"/>
        <w:gridCol w:w="2166"/>
      </w:tblGrid>
      <w:tr w:rsidR="001F51D1" w:rsidRPr="005276F9" w:rsidTr="001F51D1">
        <w:trPr>
          <w:trHeight w:val="337"/>
        </w:trPr>
        <w:tc>
          <w:tcPr>
            <w:tcW w:w="244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F51D1" w:rsidRPr="005276F9" w:rsidRDefault="001F51D1" w:rsidP="0028394C">
            <w:pPr>
              <w:spacing w:after="0" w:line="360" w:lineRule="auto"/>
              <w:rPr>
                <w:rFonts w:ascii="Times New Roman" w:eastAsia="Calibri" w:hAnsi="Times New Roman" w:cs="Times New Roman"/>
              </w:rPr>
            </w:pPr>
            <w:r w:rsidRPr="005276F9">
              <w:rPr>
                <w:rFonts w:ascii="Times New Roman" w:eastAsia="Calibri" w:hAnsi="Times New Roman" w:cs="Times New Roman"/>
                <w:b/>
              </w:rPr>
              <w:t xml:space="preserve">İli: </w:t>
            </w:r>
            <w:r w:rsidRPr="005276F9">
              <w:rPr>
                <w:rFonts w:ascii="Times New Roman" w:hAnsi="Times New Roman"/>
              </w:rPr>
              <w:t>BİLECİK</w:t>
            </w:r>
          </w:p>
        </w:tc>
        <w:tc>
          <w:tcPr>
            <w:tcW w:w="2552" w:type="pct"/>
            <w:gridSpan w:val="3"/>
            <w:tcBorders>
              <w:top w:val="single" w:sz="8" w:space="0" w:color="000066"/>
              <w:left w:val="nil"/>
              <w:bottom w:val="single" w:sz="8" w:space="0" w:color="000066"/>
              <w:right w:val="single" w:sz="8" w:space="0" w:color="000000"/>
            </w:tcBorders>
            <w:shd w:val="clear" w:color="auto" w:fill="auto"/>
            <w:vAlign w:val="center"/>
            <w:hideMark/>
          </w:tcPr>
          <w:p w:rsidR="001F51D1" w:rsidRPr="005276F9" w:rsidRDefault="001F51D1" w:rsidP="0028394C">
            <w:pPr>
              <w:spacing w:after="0" w:line="360" w:lineRule="auto"/>
              <w:rPr>
                <w:rFonts w:ascii="Times New Roman" w:eastAsia="Calibri" w:hAnsi="Times New Roman" w:cs="Times New Roman"/>
              </w:rPr>
            </w:pPr>
            <w:r w:rsidRPr="005276F9">
              <w:rPr>
                <w:rFonts w:ascii="Times New Roman" w:eastAsia="Calibri" w:hAnsi="Times New Roman" w:cs="Times New Roman"/>
                <w:b/>
              </w:rPr>
              <w:t>İlçesi:</w:t>
            </w:r>
            <w:r w:rsidRPr="005276F9">
              <w:rPr>
                <w:rFonts w:ascii="Times New Roman" w:hAnsi="Times New Roman"/>
                <w:b/>
              </w:rPr>
              <w:t xml:space="preserve"> </w:t>
            </w:r>
            <w:r w:rsidRPr="005276F9">
              <w:rPr>
                <w:rFonts w:ascii="Times New Roman" w:hAnsi="Times New Roman"/>
              </w:rPr>
              <w:t>Pazaryeri</w:t>
            </w:r>
          </w:p>
        </w:tc>
      </w:tr>
      <w:tr w:rsidR="001F51D1" w:rsidRPr="005276F9" w:rsidTr="001F51D1">
        <w:trPr>
          <w:trHeight w:val="337"/>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Adres</w:t>
            </w:r>
            <w:r w:rsidR="003C5EFF" w:rsidRPr="005276F9">
              <w:rPr>
                <w:rFonts w:ascii="Times New Roman" w:eastAsia="Calibri" w:hAnsi="Times New Roman" w:cs="Times New Roman"/>
                <w:b/>
              </w:rPr>
              <w:t xml:space="preserve">: </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sidRPr="005276F9">
              <w:rPr>
                <w:rFonts w:ascii="Times New Roman" w:hAnsi="Times New Roman"/>
              </w:rPr>
              <w:t>Yüzbaşı Mah. 19 Mayıs Cad. No:5 Pazaryeri/BİLECİK</w:t>
            </w:r>
          </w:p>
        </w:tc>
        <w:tc>
          <w:tcPr>
            <w:tcW w:w="1256" w:type="pct"/>
            <w:gridSpan w:val="2"/>
            <w:tcBorders>
              <w:top w:val="single" w:sz="8" w:space="0" w:color="000066"/>
              <w:left w:val="nil"/>
              <w:bottom w:val="nil"/>
              <w:right w:val="single" w:sz="8" w:space="0" w:color="000000"/>
            </w:tcBorders>
            <w:shd w:val="clear" w:color="auto" w:fill="auto"/>
            <w:noWrap/>
            <w:vAlign w:val="center"/>
            <w:hideMark/>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 xml:space="preserve">Coğrafi Konum </w:t>
            </w:r>
            <w:r w:rsidR="003C5EFF" w:rsidRPr="005276F9">
              <w:rPr>
                <w:rFonts w:ascii="Times New Roman" w:eastAsia="Calibri" w:hAnsi="Times New Roman" w:cs="Times New Roman"/>
                <w:b/>
              </w:rPr>
              <w:t>(Link):</w:t>
            </w:r>
          </w:p>
        </w:tc>
        <w:tc>
          <w:tcPr>
            <w:tcW w:w="1297" w:type="pct"/>
            <w:tcBorders>
              <w:top w:val="single" w:sz="8" w:space="0" w:color="000066"/>
              <w:left w:val="nil"/>
              <w:bottom w:val="nil"/>
              <w:right w:val="single" w:sz="8" w:space="0" w:color="000000"/>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sidRPr="005276F9">
              <w:rPr>
                <w:rFonts w:ascii="Times New Roman" w:hAnsi="Times New Roman"/>
              </w:rPr>
              <w:t>39°59'51.6"N 29°54'04.7"E</w:t>
            </w:r>
          </w:p>
        </w:tc>
      </w:tr>
      <w:tr w:rsidR="001F51D1" w:rsidRPr="005276F9" w:rsidTr="001F51D1">
        <w:trPr>
          <w:trHeight w:val="337"/>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51D1" w:rsidRPr="005276F9" w:rsidRDefault="003C5EFF" w:rsidP="0028394C">
            <w:pPr>
              <w:spacing w:after="0" w:line="360" w:lineRule="auto"/>
              <w:rPr>
                <w:rFonts w:ascii="Times New Roman" w:eastAsia="Calibri" w:hAnsi="Times New Roman" w:cs="Times New Roman"/>
                <w:b/>
              </w:rPr>
            </w:pPr>
            <w:r>
              <w:rPr>
                <w:rFonts w:ascii="Times New Roman" w:eastAsia="Calibri" w:hAnsi="Times New Roman" w:cs="Times New Roman"/>
                <w:b/>
              </w:rPr>
              <w:t>Telefon No</w:t>
            </w:r>
            <w:r w:rsidRPr="005276F9">
              <w:rPr>
                <w:rFonts w:ascii="Times New Roman" w:eastAsia="Calibri" w:hAnsi="Times New Roman" w:cs="Times New Roman"/>
                <w:b/>
              </w:rPr>
              <w:t xml:space="preserve">: </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sidRPr="005276F9">
              <w:rPr>
                <w:rFonts w:ascii="Times New Roman" w:hAnsi="Times New Roman"/>
              </w:rPr>
              <w:t>02283812064</w:t>
            </w:r>
          </w:p>
        </w:tc>
        <w:tc>
          <w:tcPr>
            <w:tcW w:w="1256" w:type="pct"/>
            <w:gridSpan w:val="2"/>
            <w:tcBorders>
              <w:top w:val="single" w:sz="8" w:space="0" w:color="000066"/>
              <w:left w:val="nil"/>
              <w:bottom w:val="nil"/>
              <w:right w:val="single" w:sz="8" w:space="0" w:color="000000"/>
            </w:tcBorders>
            <w:shd w:val="clear" w:color="auto" w:fill="auto"/>
            <w:noWrap/>
            <w:vAlign w:val="center"/>
          </w:tcPr>
          <w:p w:rsidR="001F51D1" w:rsidRPr="005276F9" w:rsidRDefault="003C5EFF" w:rsidP="003C5EFF">
            <w:pPr>
              <w:spacing w:after="0" w:line="360" w:lineRule="auto"/>
              <w:rPr>
                <w:rFonts w:ascii="Times New Roman" w:eastAsia="Calibri" w:hAnsi="Times New Roman" w:cs="Times New Roman"/>
                <w:b/>
              </w:rPr>
            </w:pPr>
            <w:r w:rsidRPr="005276F9">
              <w:rPr>
                <w:rFonts w:ascii="Times New Roman" w:eastAsia="Calibri" w:hAnsi="Times New Roman" w:cs="Times New Roman"/>
                <w:b/>
              </w:rPr>
              <w:t xml:space="preserve">Faks </w:t>
            </w:r>
            <w:r>
              <w:rPr>
                <w:rFonts w:ascii="Times New Roman" w:eastAsia="Calibri" w:hAnsi="Times New Roman" w:cs="Times New Roman"/>
                <w:b/>
              </w:rPr>
              <w:t>No</w:t>
            </w:r>
            <w:r w:rsidRPr="005276F9">
              <w:rPr>
                <w:rFonts w:ascii="Times New Roman" w:eastAsia="Calibri" w:hAnsi="Times New Roman" w:cs="Times New Roman"/>
                <w:b/>
              </w:rPr>
              <w:t>:</w:t>
            </w:r>
          </w:p>
        </w:tc>
        <w:tc>
          <w:tcPr>
            <w:tcW w:w="1297" w:type="pct"/>
            <w:tcBorders>
              <w:top w:val="single" w:sz="8" w:space="0" w:color="000066"/>
              <w:left w:val="nil"/>
              <w:bottom w:val="nil"/>
              <w:right w:val="single" w:sz="8" w:space="0" w:color="000000"/>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w:t>
            </w:r>
          </w:p>
        </w:tc>
      </w:tr>
      <w:tr w:rsidR="001F51D1" w:rsidRPr="005276F9" w:rsidTr="001F51D1">
        <w:trPr>
          <w:trHeight w:val="337"/>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51D1" w:rsidRPr="005276F9" w:rsidRDefault="003C5EFF"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 xml:space="preserve">E- </w:t>
            </w:r>
            <w:r w:rsidR="001F51D1" w:rsidRPr="005276F9">
              <w:rPr>
                <w:rFonts w:ascii="Times New Roman" w:eastAsia="Calibri" w:hAnsi="Times New Roman" w:cs="Times New Roman"/>
                <w:b/>
              </w:rPr>
              <w:t>Posta Adresi</w:t>
            </w:r>
            <w:r w:rsidRPr="005276F9">
              <w:rPr>
                <w:rFonts w:ascii="Times New Roman" w:eastAsia="Calibri" w:hAnsi="Times New Roman" w:cs="Times New Roman"/>
                <w:b/>
              </w:rPr>
              <w:t>:</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964694@meb.k12.tr</w:t>
            </w:r>
          </w:p>
        </w:tc>
        <w:tc>
          <w:tcPr>
            <w:tcW w:w="1256" w:type="pct"/>
            <w:gridSpan w:val="2"/>
            <w:tcBorders>
              <w:top w:val="single" w:sz="8" w:space="0" w:color="000066"/>
              <w:left w:val="nil"/>
              <w:bottom w:val="nil"/>
              <w:right w:val="single" w:sz="8" w:space="0" w:color="000000"/>
            </w:tcBorders>
            <w:shd w:val="clear" w:color="auto" w:fill="auto"/>
            <w:noWrap/>
            <w:vAlign w:val="center"/>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 xml:space="preserve">Web </w:t>
            </w:r>
            <w:r w:rsidR="003C5EFF" w:rsidRPr="005276F9">
              <w:rPr>
                <w:rFonts w:ascii="Times New Roman" w:eastAsia="Calibri" w:hAnsi="Times New Roman" w:cs="Times New Roman"/>
                <w:b/>
              </w:rPr>
              <w:t>Sayfası Adresi:</w:t>
            </w:r>
          </w:p>
        </w:tc>
        <w:tc>
          <w:tcPr>
            <w:tcW w:w="1297" w:type="pct"/>
            <w:tcBorders>
              <w:top w:val="single" w:sz="8" w:space="0" w:color="000066"/>
              <w:left w:val="nil"/>
              <w:bottom w:val="nil"/>
              <w:right w:val="single" w:sz="8" w:space="0" w:color="000000"/>
            </w:tcBorders>
            <w:shd w:val="clear" w:color="auto" w:fill="auto"/>
            <w:vAlign w:val="center"/>
          </w:tcPr>
          <w:p w:rsidR="001F51D1" w:rsidRPr="005276F9" w:rsidRDefault="00013B2A" w:rsidP="0028394C">
            <w:pPr>
              <w:spacing w:after="0" w:line="360" w:lineRule="auto"/>
              <w:rPr>
                <w:rFonts w:ascii="Times New Roman" w:eastAsia="Calibri" w:hAnsi="Times New Roman" w:cs="Times New Roman"/>
              </w:rPr>
            </w:pPr>
            <w:hyperlink r:id="rId13" w:history="1">
              <w:r w:rsidR="00782CA3" w:rsidRPr="000F58CB">
                <w:rPr>
                  <w:rStyle w:val="Kpr"/>
                  <w:rFonts w:ascii="Times New Roman" w:hAnsi="Times New Roman"/>
                </w:rPr>
                <w:t>https://pazaryerianaokulu.meb.k12.tr/tema/index.php</w:t>
              </w:r>
            </w:hyperlink>
            <w:r w:rsidR="00782CA3">
              <w:rPr>
                <w:rFonts w:ascii="Times New Roman" w:hAnsi="Times New Roman"/>
              </w:rPr>
              <w:t xml:space="preserve"> </w:t>
            </w:r>
          </w:p>
        </w:tc>
      </w:tr>
      <w:tr w:rsidR="001F51D1" w:rsidRPr="005276F9" w:rsidTr="001F51D1">
        <w:trPr>
          <w:trHeight w:val="337"/>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F51D1" w:rsidRPr="005276F9" w:rsidRDefault="003C5EFF"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Kurum Kodu:</w:t>
            </w:r>
          </w:p>
        </w:tc>
        <w:tc>
          <w:tcPr>
            <w:tcW w:w="1774" w:type="pct"/>
            <w:gridSpan w:val="2"/>
            <w:tcBorders>
              <w:top w:val="single" w:sz="8" w:space="0" w:color="000066"/>
              <w:left w:val="single" w:sz="8" w:space="0" w:color="auto"/>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964694</w:t>
            </w:r>
          </w:p>
        </w:tc>
        <w:tc>
          <w:tcPr>
            <w:tcW w:w="1256" w:type="pct"/>
            <w:gridSpan w:val="2"/>
            <w:tcBorders>
              <w:top w:val="single" w:sz="8" w:space="0" w:color="000066"/>
              <w:left w:val="nil"/>
              <w:bottom w:val="nil"/>
              <w:right w:val="single" w:sz="8" w:space="0" w:color="000000"/>
            </w:tcBorders>
            <w:shd w:val="clear" w:color="auto" w:fill="auto"/>
            <w:noWrap/>
            <w:vAlign w:val="center"/>
          </w:tcPr>
          <w:p w:rsidR="001F51D1" w:rsidRPr="005276F9" w:rsidRDefault="003C5EFF"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Öğretim</w:t>
            </w:r>
            <w:r w:rsidRPr="005276F9">
              <w:rPr>
                <w:rFonts w:ascii="Times New Roman" w:hAnsi="Times New Roman" w:cs="Times New Roman"/>
                <w:b/>
              </w:rPr>
              <w:t xml:space="preserve"> </w:t>
            </w:r>
            <w:r w:rsidRPr="005276F9">
              <w:rPr>
                <w:rFonts w:ascii="Times New Roman" w:eastAsia="Calibri" w:hAnsi="Times New Roman" w:cs="Times New Roman"/>
                <w:b/>
              </w:rPr>
              <w:t>Şekli:</w:t>
            </w:r>
          </w:p>
        </w:tc>
        <w:tc>
          <w:tcPr>
            <w:tcW w:w="1297" w:type="pct"/>
            <w:tcBorders>
              <w:top w:val="single" w:sz="8" w:space="0" w:color="000066"/>
              <w:left w:val="nil"/>
              <w:bottom w:val="nil"/>
              <w:right w:val="single" w:sz="8" w:space="0" w:color="000000"/>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Tekli/Normal</w:t>
            </w:r>
          </w:p>
        </w:tc>
      </w:tr>
      <w:tr w:rsidR="001F51D1" w:rsidRPr="005276F9" w:rsidTr="001F51D1">
        <w:trPr>
          <w:trHeight w:val="15"/>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F51D1" w:rsidRPr="005276F9" w:rsidRDefault="003C5EFF"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Öğrenci Sayısı:</w:t>
            </w:r>
          </w:p>
        </w:tc>
        <w:tc>
          <w:tcPr>
            <w:tcW w:w="7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Kız</w:t>
            </w:r>
          </w:p>
        </w:tc>
        <w:tc>
          <w:tcPr>
            <w:tcW w:w="10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53</w:t>
            </w:r>
          </w:p>
        </w:tc>
        <w:tc>
          <w:tcPr>
            <w:tcW w:w="71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F51D1" w:rsidRPr="005276F9" w:rsidRDefault="003C5EFF"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Öğretmen Sayısı</w:t>
            </w:r>
          </w:p>
        </w:tc>
        <w:tc>
          <w:tcPr>
            <w:tcW w:w="546" w:type="pct"/>
            <w:tcBorders>
              <w:top w:val="single" w:sz="8" w:space="0" w:color="000066"/>
              <w:left w:val="single" w:sz="8" w:space="0" w:color="000066"/>
              <w:bottom w:val="nil"/>
              <w:right w:val="single" w:sz="8" w:space="0" w:color="000066"/>
            </w:tcBorders>
            <w:shd w:val="clear" w:color="auto" w:fill="auto"/>
            <w:vAlign w:val="center"/>
          </w:tcPr>
          <w:p w:rsidR="001F51D1" w:rsidRPr="005276F9" w:rsidRDefault="003C5EFF"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Kadın</w:t>
            </w:r>
          </w:p>
        </w:tc>
        <w:tc>
          <w:tcPr>
            <w:tcW w:w="1297" w:type="pct"/>
            <w:tcBorders>
              <w:top w:val="single" w:sz="8" w:space="0" w:color="000066"/>
              <w:left w:val="single" w:sz="8" w:space="0" w:color="000066"/>
              <w:bottom w:val="nil"/>
              <w:right w:val="single" w:sz="8" w:space="0" w:color="000000"/>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7</w:t>
            </w:r>
          </w:p>
        </w:tc>
      </w:tr>
      <w:tr w:rsidR="001F51D1" w:rsidRPr="005276F9" w:rsidTr="001F51D1">
        <w:trPr>
          <w:trHeight w:val="15"/>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F51D1" w:rsidRPr="005276F9" w:rsidRDefault="001F51D1" w:rsidP="0028394C">
            <w:pPr>
              <w:spacing w:after="0" w:line="360" w:lineRule="auto"/>
              <w:rPr>
                <w:rFonts w:ascii="Times New Roman" w:eastAsia="Calibri" w:hAnsi="Times New Roman" w:cs="Times New Roman"/>
                <w:b/>
              </w:rPr>
            </w:pPr>
          </w:p>
        </w:tc>
        <w:tc>
          <w:tcPr>
            <w:tcW w:w="7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Erkek</w:t>
            </w:r>
          </w:p>
        </w:tc>
        <w:tc>
          <w:tcPr>
            <w:tcW w:w="10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51</w:t>
            </w:r>
          </w:p>
        </w:tc>
        <w:tc>
          <w:tcPr>
            <w:tcW w:w="71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F51D1" w:rsidRPr="005276F9" w:rsidRDefault="001F51D1" w:rsidP="0028394C">
            <w:pPr>
              <w:spacing w:after="0" w:line="360" w:lineRule="auto"/>
              <w:rPr>
                <w:rFonts w:ascii="Times New Roman" w:eastAsia="Calibri" w:hAnsi="Times New Roman" w:cs="Times New Roman"/>
                <w:b/>
              </w:rPr>
            </w:pPr>
          </w:p>
        </w:tc>
        <w:tc>
          <w:tcPr>
            <w:tcW w:w="546" w:type="pct"/>
            <w:tcBorders>
              <w:top w:val="single" w:sz="8" w:space="0" w:color="000066"/>
              <w:left w:val="single" w:sz="8" w:space="0" w:color="000066"/>
              <w:bottom w:val="nil"/>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Erkek</w:t>
            </w:r>
          </w:p>
        </w:tc>
        <w:tc>
          <w:tcPr>
            <w:tcW w:w="1297" w:type="pct"/>
            <w:tcBorders>
              <w:top w:val="single" w:sz="8" w:space="0" w:color="000066"/>
              <w:left w:val="single" w:sz="8" w:space="0" w:color="000066"/>
              <w:bottom w:val="nil"/>
              <w:right w:val="single" w:sz="8" w:space="0" w:color="000000"/>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1</w:t>
            </w:r>
          </w:p>
        </w:tc>
      </w:tr>
      <w:tr w:rsidR="001F51D1" w:rsidRPr="005276F9" w:rsidTr="001F51D1">
        <w:trPr>
          <w:trHeight w:val="15"/>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F51D1" w:rsidRPr="005276F9" w:rsidRDefault="001F51D1" w:rsidP="0028394C">
            <w:pPr>
              <w:spacing w:after="0" w:line="360" w:lineRule="auto"/>
              <w:rPr>
                <w:rFonts w:ascii="Times New Roman" w:eastAsia="Calibri" w:hAnsi="Times New Roman" w:cs="Times New Roman"/>
                <w:b/>
              </w:rPr>
            </w:pPr>
          </w:p>
        </w:tc>
        <w:tc>
          <w:tcPr>
            <w:tcW w:w="76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Toplam</w:t>
            </w:r>
          </w:p>
        </w:tc>
        <w:tc>
          <w:tcPr>
            <w:tcW w:w="10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104</w:t>
            </w:r>
          </w:p>
        </w:tc>
        <w:tc>
          <w:tcPr>
            <w:tcW w:w="71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F51D1" w:rsidRPr="005276F9" w:rsidRDefault="001F51D1" w:rsidP="0028394C">
            <w:pPr>
              <w:spacing w:after="0" w:line="360" w:lineRule="auto"/>
              <w:rPr>
                <w:rFonts w:ascii="Times New Roman" w:eastAsia="Calibri" w:hAnsi="Times New Roman" w:cs="Times New Roman"/>
                <w:b/>
              </w:rPr>
            </w:pPr>
          </w:p>
        </w:tc>
        <w:tc>
          <w:tcPr>
            <w:tcW w:w="546" w:type="pct"/>
            <w:tcBorders>
              <w:top w:val="single" w:sz="8" w:space="0" w:color="000066"/>
              <w:left w:val="single" w:sz="8" w:space="0" w:color="000066"/>
              <w:bottom w:val="single" w:sz="8" w:space="0" w:color="000066"/>
              <w:right w:val="single" w:sz="8" w:space="0" w:color="000066"/>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b/>
              </w:rPr>
            </w:pPr>
            <w:r w:rsidRPr="005276F9">
              <w:rPr>
                <w:rFonts w:ascii="Times New Roman" w:eastAsia="Calibri" w:hAnsi="Times New Roman" w:cs="Times New Roman"/>
                <w:b/>
              </w:rPr>
              <w:t>Toplam</w:t>
            </w:r>
          </w:p>
        </w:tc>
        <w:tc>
          <w:tcPr>
            <w:tcW w:w="1297" w:type="pct"/>
            <w:tcBorders>
              <w:top w:val="single" w:sz="8" w:space="0" w:color="000066"/>
              <w:left w:val="single" w:sz="8" w:space="0" w:color="000066"/>
              <w:bottom w:val="single" w:sz="8" w:space="0" w:color="000066"/>
              <w:right w:val="single" w:sz="8" w:space="0" w:color="000000"/>
            </w:tcBorders>
            <w:shd w:val="clear" w:color="auto" w:fill="auto"/>
            <w:vAlign w:val="center"/>
          </w:tcPr>
          <w:p w:rsidR="001F51D1" w:rsidRPr="005276F9" w:rsidRDefault="001F51D1" w:rsidP="0028394C">
            <w:pPr>
              <w:spacing w:after="0" w:line="360" w:lineRule="auto"/>
              <w:rPr>
                <w:rFonts w:ascii="Times New Roman" w:eastAsia="Calibri" w:hAnsi="Times New Roman" w:cs="Times New Roman"/>
              </w:rPr>
            </w:pPr>
            <w:r>
              <w:rPr>
                <w:rFonts w:ascii="Times New Roman" w:hAnsi="Times New Roman"/>
              </w:rPr>
              <w:t>8</w:t>
            </w:r>
          </w:p>
        </w:tc>
      </w:tr>
    </w:tbl>
    <w:p w:rsidR="001F51D1" w:rsidRDefault="001F51D1" w:rsidP="001F51D1"/>
    <w:p w:rsidR="001F51D1" w:rsidRDefault="001F51D1" w:rsidP="001F51D1"/>
    <w:p w:rsidR="001F51D1" w:rsidRDefault="001F51D1" w:rsidP="001F51D1"/>
    <w:p w:rsidR="001F51D1" w:rsidRDefault="001F51D1" w:rsidP="001F51D1"/>
    <w:p w:rsidR="001F51D1" w:rsidRDefault="001F51D1" w:rsidP="001F51D1"/>
    <w:p w:rsidR="001F51D1" w:rsidRDefault="001F51D1" w:rsidP="001F51D1">
      <w:pPr>
        <w:pStyle w:val="Balk1"/>
        <w:spacing w:after="160" w:line="360" w:lineRule="auto"/>
        <w:ind w:left="357"/>
        <w:jc w:val="both"/>
        <w:rPr>
          <w:rFonts w:ascii="Times New Roman" w:hAnsi="Times New Roman" w:cs="Times New Roman"/>
          <w:b/>
          <w:color w:val="auto"/>
          <w:sz w:val="24"/>
          <w:szCs w:val="24"/>
        </w:rPr>
      </w:pPr>
    </w:p>
    <w:p w:rsidR="001F51D1" w:rsidRDefault="001F51D1" w:rsidP="001F51D1">
      <w:pPr>
        <w:pStyle w:val="Balk1"/>
        <w:spacing w:after="160" w:line="360" w:lineRule="auto"/>
        <w:ind w:left="357"/>
        <w:jc w:val="both"/>
        <w:rPr>
          <w:rFonts w:ascii="Times New Roman" w:hAnsi="Times New Roman" w:cs="Times New Roman"/>
          <w:b/>
          <w:color w:val="auto"/>
          <w:sz w:val="24"/>
          <w:szCs w:val="24"/>
        </w:rPr>
      </w:pPr>
    </w:p>
    <w:p w:rsidR="001F51D1" w:rsidRDefault="001F51D1" w:rsidP="001F51D1">
      <w:pPr>
        <w:pStyle w:val="Balk1"/>
        <w:spacing w:after="160" w:line="360" w:lineRule="auto"/>
        <w:ind w:left="357"/>
        <w:jc w:val="both"/>
        <w:rPr>
          <w:rFonts w:ascii="Times New Roman" w:hAnsi="Times New Roman" w:cs="Times New Roman"/>
          <w:b/>
          <w:color w:val="auto"/>
          <w:sz w:val="24"/>
          <w:szCs w:val="24"/>
        </w:rPr>
      </w:pPr>
    </w:p>
    <w:p w:rsidR="001F51D1" w:rsidRDefault="001F51D1" w:rsidP="001F51D1"/>
    <w:p w:rsidR="001F51D1" w:rsidRDefault="001F51D1" w:rsidP="001F51D1"/>
    <w:p w:rsidR="001F51D1" w:rsidRDefault="001F51D1" w:rsidP="001F51D1"/>
    <w:p w:rsidR="001F51D1" w:rsidRDefault="001F51D1" w:rsidP="001F51D1"/>
    <w:p w:rsidR="001F51D1" w:rsidRDefault="001F51D1" w:rsidP="001F51D1"/>
    <w:p w:rsidR="001F51D1" w:rsidRDefault="001F51D1" w:rsidP="001F51D1"/>
    <w:p w:rsidR="003C5EFF" w:rsidRPr="001F51D1" w:rsidRDefault="003C5EFF" w:rsidP="001F51D1"/>
    <w:p w:rsidR="001F51D1" w:rsidRPr="001F51D1" w:rsidRDefault="001F51D1" w:rsidP="001F51D1">
      <w:pPr>
        <w:pStyle w:val="Balk1"/>
        <w:spacing w:before="0" w:after="160" w:line="360" w:lineRule="auto"/>
        <w:ind w:left="357"/>
        <w:jc w:val="both"/>
        <w:rPr>
          <w:rFonts w:ascii="Times New Roman" w:hAnsi="Times New Roman" w:cs="Times New Roman"/>
          <w:b/>
          <w:color w:val="auto"/>
          <w:sz w:val="24"/>
          <w:szCs w:val="24"/>
        </w:rPr>
      </w:pPr>
      <w:bookmarkStart w:id="1" w:name="_Toc167892533"/>
      <w:r w:rsidRPr="004E0EC1">
        <w:rPr>
          <w:rFonts w:ascii="Times New Roman" w:hAnsi="Times New Roman" w:cs="Times New Roman"/>
          <w:b/>
          <w:color w:val="auto"/>
          <w:sz w:val="24"/>
          <w:szCs w:val="24"/>
        </w:rPr>
        <w:lastRenderedPageBreak/>
        <w:t>SUNUŞ</w:t>
      </w:r>
      <w:bookmarkEnd w:id="1"/>
    </w:p>
    <w:p w:rsidR="00EE174E" w:rsidRPr="004E0EC1" w:rsidRDefault="00EE174E" w:rsidP="006944EB">
      <w:pPr>
        <w:spacing w:before="240" w:line="360" w:lineRule="auto"/>
        <w:ind w:left="357"/>
        <w:jc w:val="both"/>
        <w:rPr>
          <w:rFonts w:ascii="Times New Roman" w:hAnsi="Times New Roman" w:cs="Times New Roman"/>
          <w:bCs/>
          <w:sz w:val="24"/>
          <w:szCs w:val="24"/>
        </w:rPr>
      </w:pPr>
      <w:r w:rsidRPr="004E0EC1">
        <w:rPr>
          <w:rFonts w:ascii="Times New Roman" w:hAnsi="Times New Roman" w:cs="Times New Roman"/>
          <w:bCs/>
          <w:sz w:val="24"/>
          <w:szCs w:val="24"/>
        </w:rPr>
        <w:t>İçinde bulunduğumuz bilim ve teknoloji çağında, bilgiye sahip olmak ve bilgiyi kullanmak çok önemlidir.</w:t>
      </w:r>
      <w:r w:rsidR="00911A2C" w:rsidRPr="004E0EC1">
        <w:rPr>
          <w:rFonts w:ascii="Times New Roman" w:hAnsi="Times New Roman" w:cs="Times New Roman"/>
          <w:bCs/>
          <w:sz w:val="24"/>
          <w:szCs w:val="24"/>
        </w:rPr>
        <w:t xml:space="preserve"> Eğitim ve öğretim için uygun ortamı hazırlamak, geleceğimizin güvencesi çocuklarımızı iyi koşullarda yetiştirmek, eğitimin tüm pay</w:t>
      </w:r>
      <w:r w:rsidR="00414075" w:rsidRPr="004E0EC1">
        <w:rPr>
          <w:rFonts w:ascii="Times New Roman" w:hAnsi="Times New Roman" w:cs="Times New Roman"/>
          <w:bCs/>
          <w:sz w:val="24"/>
          <w:szCs w:val="24"/>
        </w:rPr>
        <w:t xml:space="preserve">daşlarının beklentilerine cevap </w:t>
      </w:r>
      <w:r w:rsidR="00911A2C" w:rsidRPr="004E0EC1">
        <w:rPr>
          <w:rFonts w:ascii="Times New Roman" w:hAnsi="Times New Roman" w:cs="Times New Roman"/>
          <w:bCs/>
          <w:sz w:val="24"/>
          <w:szCs w:val="24"/>
        </w:rPr>
        <w:t>verebilmek amacıyla 2024-2028 stratejik planı hazırlanmıştır.</w:t>
      </w:r>
    </w:p>
    <w:p w:rsidR="00911A2C" w:rsidRPr="004E0EC1" w:rsidRDefault="00911A2C" w:rsidP="006944EB">
      <w:pPr>
        <w:spacing w:before="240" w:line="360" w:lineRule="auto"/>
        <w:ind w:left="357"/>
        <w:jc w:val="both"/>
        <w:rPr>
          <w:rFonts w:ascii="Times New Roman" w:hAnsi="Times New Roman" w:cs="Times New Roman"/>
          <w:bCs/>
          <w:sz w:val="24"/>
          <w:szCs w:val="24"/>
        </w:rPr>
      </w:pPr>
      <w:r w:rsidRPr="004E0EC1">
        <w:rPr>
          <w:rFonts w:ascii="Times New Roman" w:hAnsi="Times New Roman" w:cs="Times New Roman"/>
          <w:bCs/>
          <w:sz w:val="24"/>
          <w:szCs w:val="24"/>
        </w:rPr>
        <w:t xml:space="preserve">Pazaryeri Anaokulu olarak en büyük amacımız, </w:t>
      </w:r>
      <w:r w:rsidR="00414075" w:rsidRPr="004E0EC1">
        <w:rPr>
          <w:rFonts w:ascii="Times New Roman" w:hAnsi="Times New Roman" w:cs="Times New Roman"/>
          <w:bCs/>
          <w:sz w:val="24"/>
          <w:szCs w:val="24"/>
        </w:rPr>
        <w:t>çocuklarımıza sadece iyi bir bakım sağlamak değil, girdikleri her türlü ortamda çevresindekilere ışık tutan, hayata hazır, hayatı aydınlatan, bizleri daha da ileriye götürecek bireyler yetiştirmektir. İdareci ve öğretmen kadrosuyla bizler kendine güvenen, yaratıcı, sevgi, saygı, iş birliği, sorumluluk, hoşgörü, yardımlaşma, dayanışma ve paylaşma gibi davranışları kazanmış, hayal güçlerini yaratıcı ve eleştirel düşünme becerileri, iletişim kurma ve duygularını anlatabilen çağa ayak uydurmuş, yeniliklere açık, Türkiye Cumhuriyetini daha da yükseltecek bireyler yetiştirmeyi ilke edinmiş bulunmaktayız.</w:t>
      </w:r>
    </w:p>
    <w:p w:rsidR="009A545F" w:rsidRPr="004E0EC1" w:rsidRDefault="00414075" w:rsidP="004E0EC1">
      <w:pPr>
        <w:spacing w:before="240" w:line="360" w:lineRule="auto"/>
        <w:ind w:left="357"/>
        <w:jc w:val="both"/>
        <w:rPr>
          <w:rFonts w:ascii="Times New Roman" w:hAnsi="Times New Roman" w:cs="Times New Roman"/>
          <w:bCs/>
          <w:sz w:val="24"/>
          <w:szCs w:val="24"/>
        </w:rPr>
      </w:pPr>
      <w:r w:rsidRPr="004E0EC1">
        <w:rPr>
          <w:rFonts w:ascii="Times New Roman" w:hAnsi="Times New Roman" w:cs="Times New Roman"/>
          <w:bCs/>
          <w:sz w:val="24"/>
          <w:szCs w:val="24"/>
        </w:rPr>
        <w:t>Stratejik planlama; nereye gideceğini bilen, amaçlarını buna göre belirleyen, hedeflerine doğru ilerlerken doğru projeler gerçekleştirmeye çalışan kurumların kendi gelecekleri üzerinde olumlu etkiler oluşturacakları dinamik bir süreçtir.</w:t>
      </w:r>
      <w:r w:rsidR="004E0EC1">
        <w:rPr>
          <w:rFonts w:ascii="Times New Roman" w:hAnsi="Times New Roman" w:cs="Times New Roman"/>
          <w:bCs/>
          <w:sz w:val="24"/>
          <w:szCs w:val="24"/>
        </w:rPr>
        <w:t xml:space="preserve"> </w:t>
      </w:r>
      <w:r w:rsidRPr="004E0EC1">
        <w:rPr>
          <w:rFonts w:ascii="Times New Roman" w:hAnsi="Times New Roman" w:cs="Times New Roman"/>
          <w:bCs/>
          <w:sz w:val="24"/>
          <w:szCs w:val="24"/>
        </w:rPr>
        <w:t>Stratejik planlama çalışmaları, Pazaryeri Anaokulu’nu daha da ileriye götürme çabalarımızda yol haritası olacaktır. Planlama, amaç konulması, bu amaçla ulaşılacak yol haritasının çizilmesi, görevlerin yürütülmesi, sonuçların izlenmesi, değişen koşullar ve başarılar çerçevesinde adımların yeniden beli</w:t>
      </w:r>
      <w:r w:rsidR="004E0EC1">
        <w:rPr>
          <w:rFonts w:ascii="Times New Roman" w:hAnsi="Times New Roman" w:cs="Times New Roman"/>
          <w:bCs/>
          <w:sz w:val="24"/>
          <w:szCs w:val="24"/>
        </w:rPr>
        <w:t xml:space="preserve">rlenmesini içeren bir süreçtir. </w:t>
      </w:r>
      <w:r w:rsidRPr="004E0EC1">
        <w:rPr>
          <w:rFonts w:ascii="Times New Roman" w:hAnsi="Times New Roman" w:cs="Times New Roman"/>
          <w:bCs/>
          <w:sz w:val="24"/>
          <w:szCs w:val="24"/>
        </w:rPr>
        <w:t xml:space="preserve">Pazaryeri Anaokulu stratejik planlama çalışmasına </w:t>
      </w:r>
      <w:r w:rsidR="004E0EC1">
        <w:rPr>
          <w:rFonts w:ascii="Times New Roman" w:hAnsi="Times New Roman" w:cs="Times New Roman"/>
          <w:bCs/>
          <w:sz w:val="24"/>
          <w:szCs w:val="24"/>
        </w:rPr>
        <w:t>öncelikle</w:t>
      </w:r>
      <w:r w:rsidRPr="004E0EC1">
        <w:rPr>
          <w:rFonts w:ascii="Times New Roman" w:hAnsi="Times New Roman" w:cs="Times New Roman"/>
          <w:bCs/>
          <w:sz w:val="24"/>
          <w:szCs w:val="24"/>
        </w:rPr>
        <w:t xml:space="preserve"> </w:t>
      </w:r>
      <w:r w:rsidR="005235E3" w:rsidRPr="004E0EC1">
        <w:rPr>
          <w:rFonts w:ascii="Times New Roman" w:hAnsi="Times New Roman" w:cs="Times New Roman"/>
          <w:bCs/>
          <w:sz w:val="24"/>
          <w:szCs w:val="24"/>
        </w:rPr>
        <w:t>GZFT</w:t>
      </w:r>
      <w:r w:rsidRPr="004E0EC1">
        <w:rPr>
          <w:rFonts w:ascii="Times New Roman" w:hAnsi="Times New Roman" w:cs="Times New Roman"/>
          <w:bCs/>
          <w:sz w:val="24"/>
          <w:szCs w:val="24"/>
        </w:rPr>
        <w:t xml:space="preserve"> analizi yapılarak başlanmıştır. </w:t>
      </w:r>
      <w:r w:rsidR="005235E3" w:rsidRPr="004E0EC1">
        <w:rPr>
          <w:rFonts w:ascii="Times New Roman" w:hAnsi="Times New Roman" w:cs="Times New Roman"/>
          <w:bCs/>
          <w:sz w:val="24"/>
          <w:szCs w:val="24"/>
        </w:rPr>
        <w:t>GZFT</w:t>
      </w:r>
      <w:r w:rsidRPr="004E0EC1">
        <w:rPr>
          <w:rFonts w:ascii="Times New Roman" w:hAnsi="Times New Roman" w:cs="Times New Roman"/>
          <w:bCs/>
          <w:sz w:val="24"/>
          <w:szCs w:val="24"/>
        </w:rPr>
        <w:t xml:space="preserve"> analizi tüm </w:t>
      </w:r>
      <w:r w:rsidR="004E0EC1">
        <w:rPr>
          <w:rFonts w:ascii="Times New Roman" w:hAnsi="Times New Roman" w:cs="Times New Roman"/>
          <w:bCs/>
          <w:sz w:val="24"/>
          <w:szCs w:val="24"/>
        </w:rPr>
        <w:t>personelin</w:t>
      </w:r>
      <w:r w:rsidRPr="004E0EC1">
        <w:rPr>
          <w:rFonts w:ascii="Times New Roman" w:hAnsi="Times New Roman" w:cs="Times New Roman"/>
          <w:bCs/>
          <w:sz w:val="24"/>
          <w:szCs w:val="24"/>
        </w:rPr>
        <w:t xml:space="preserve"> katılımıyla uzun süren bir çalışma sonucu ilk şeklini almış, varılan genel sonuçların sadeleştirilmesi ise okul yönetimi ve öğretmenlerden oluşan beş kişilik bir kurul tarafından yapılmıştır</w:t>
      </w:r>
      <w:r w:rsidR="004E0EC1">
        <w:rPr>
          <w:rFonts w:ascii="Times New Roman" w:hAnsi="Times New Roman" w:cs="Times New Roman"/>
          <w:bCs/>
          <w:sz w:val="24"/>
          <w:szCs w:val="24"/>
        </w:rPr>
        <w:t>.</w:t>
      </w:r>
      <w:r w:rsidRPr="004E0EC1">
        <w:rPr>
          <w:rFonts w:ascii="Times New Roman" w:hAnsi="Times New Roman" w:cs="Times New Roman"/>
          <w:bCs/>
          <w:sz w:val="24"/>
          <w:szCs w:val="24"/>
        </w:rPr>
        <w:t xml:space="preserve"> </w:t>
      </w:r>
      <w:r w:rsidR="005235E3" w:rsidRPr="004E0EC1">
        <w:rPr>
          <w:rFonts w:ascii="Times New Roman" w:hAnsi="Times New Roman" w:cs="Times New Roman"/>
          <w:bCs/>
          <w:sz w:val="24"/>
          <w:szCs w:val="24"/>
        </w:rPr>
        <w:t>GZFT</w:t>
      </w:r>
      <w:r w:rsidRPr="004E0EC1">
        <w:rPr>
          <w:rFonts w:ascii="Times New Roman" w:hAnsi="Times New Roman" w:cs="Times New Roman"/>
          <w:bCs/>
          <w:sz w:val="24"/>
          <w:szCs w:val="24"/>
        </w:rPr>
        <w:t xml:space="preserve"> sonuçlarına göre stratejik planlama aşamasına geçilmiştir. Bu süreçte okulun amaçları, hedefleri, hedeflere </w:t>
      </w:r>
      <w:r w:rsidR="004E0EC1">
        <w:rPr>
          <w:rFonts w:ascii="Times New Roman" w:hAnsi="Times New Roman" w:cs="Times New Roman"/>
          <w:bCs/>
          <w:sz w:val="24"/>
          <w:szCs w:val="24"/>
        </w:rPr>
        <w:t>ulaşmak için gerekli stratejiler ve</w:t>
      </w:r>
      <w:r w:rsidRPr="004E0EC1">
        <w:rPr>
          <w:rFonts w:ascii="Times New Roman" w:hAnsi="Times New Roman" w:cs="Times New Roman"/>
          <w:bCs/>
          <w:sz w:val="24"/>
          <w:szCs w:val="24"/>
        </w:rPr>
        <w:t xml:space="preserve"> eylem planı </w:t>
      </w:r>
      <w:r w:rsidR="004E0EC1">
        <w:rPr>
          <w:rFonts w:ascii="Times New Roman" w:hAnsi="Times New Roman" w:cs="Times New Roman"/>
          <w:bCs/>
          <w:sz w:val="24"/>
          <w:szCs w:val="24"/>
        </w:rPr>
        <w:t>oluşturulmuştur</w:t>
      </w:r>
      <w:r w:rsidRPr="004E0EC1">
        <w:rPr>
          <w:rFonts w:ascii="Times New Roman" w:hAnsi="Times New Roman" w:cs="Times New Roman"/>
          <w:bCs/>
          <w:sz w:val="24"/>
          <w:szCs w:val="24"/>
        </w:rPr>
        <w:t xml:space="preserve">. Okulumuzun bugünkü resmidir ve stratejik planlama ise bugünden yarına nasıl hazırlanmamız gerektiğine dair kalıcı bir belgedir. </w:t>
      </w:r>
      <w:r w:rsidR="004E0EC1">
        <w:rPr>
          <w:rFonts w:ascii="Times New Roman" w:hAnsi="Times New Roman" w:cs="Times New Roman"/>
          <w:bCs/>
          <w:sz w:val="24"/>
          <w:szCs w:val="24"/>
        </w:rPr>
        <w:t>B</w:t>
      </w:r>
      <w:r w:rsidR="00CB77E4" w:rsidRPr="004E0EC1">
        <w:rPr>
          <w:rFonts w:ascii="Times New Roman" w:hAnsi="Times New Roman" w:cs="Times New Roman"/>
          <w:bCs/>
          <w:sz w:val="24"/>
          <w:szCs w:val="24"/>
        </w:rPr>
        <w:t xml:space="preserve">elirtilen amaç ve hedeflere ulaşmamızın okulumuzun gelişme </w:t>
      </w:r>
      <w:r w:rsidR="004E0EC1">
        <w:rPr>
          <w:rFonts w:ascii="Times New Roman" w:hAnsi="Times New Roman" w:cs="Times New Roman"/>
          <w:bCs/>
          <w:sz w:val="24"/>
          <w:szCs w:val="24"/>
        </w:rPr>
        <w:t>sürecine</w:t>
      </w:r>
      <w:r w:rsidR="00CB77E4" w:rsidRPr="004E0EC1">
        <w:rPr>
          <w:rFonts w:ascii="Times New Roman" w:hAnsi="Times New Roman" w:cs="Times New Roman"/>
          <w:bCs/>
          <w:sz w:val="24"/>
          <w:szCs w:val="24"/>
        </w:rPr>
        <w:t xml:space="preserve"> önemli katkılar sağlayacağına inanmaktayız. </w:t>
      </w:r>
    </w:p>
    <w:p w:rsidR="00CB77E4" w:rsidRPr="004E0EC1" w:rsidRDefault="005262E8" w:rsidP="008F2E46">
      <w:pPr>
        <w:spacing w:after="0" w:line="360" w:lineRule="auto"/>
        <w:ind w:left="357"/>
        <w:jc w:val="right"/>
        <w:rPr>
          <w:rFonts w:ascii="Times New Roman" w:hAnsi="Times New Roman" w:cs="Times New Roman"/>
          <w:bCs/>
          <w:sz w:val="24"/>
          <w:szCs w:val="24"/>
        </w:rPr>
      </w:pPr>
      <w:r w:rsidRPr="004E0EC1">
        <w:rPr>
          <w:rFonts w:ascii="Times New Roman" w:hAnsi="Times New Roman" w:cs="Times New Roman"/>
          <w:bCs/>
          <w:sz w:val="24"/>
          <w:szCs w:val="24"/>
        </w:rPr>
        <w:t>Funda UZUN</w:t>
      </w:r>
    </w:p>
    <w:p w:rsidR="004E07F0" w:rsidRPr="004E0EC1" w:rsidRDefault="005262E8" w:rsidP="008F2E46">
      <w:pPr>
        <w:spacing w:after="0" w:line="360" w:lineRule="auto"/>
        <w:ind w:left="357"/>
        <w:jc w:val="right"/>
        <w:rPr>
          <w:rFonts w:ascii="Times New Roman" w:hAnsi="Times New Roman" w:cs="Times New Roman"/>
          <w:bCs/>
          <w:sz w:val="24"/>
          <w:szCs w:val="24"/>
        </w:rPr>
      </w:pPr>
      <w:r w:rsidRPr="004E0EC1">
        <w:rPr>
          <w:rFonts w:ascii="Times New Roman" w:hAnsi="Times New Roman" w:cs="Times New Roman"/>
          <w:bCs/>
          <w:sz w:val="24"/>
          <w:szCs w:val="24"/>
        </w:rPr>
        <w:t>Okul Müdürü</w:t>
      </w:r>
    </w:p>
    <w:sdt>
      <w:sdtPr>
        <w:rPr>
          <w:rFonts w:ascii="Times New Roman" w:eastAsiaTheme="minorHAnsi" w:hAnsi="Times New Roman" w:cs="Times New Roman"/>
          <w:color w:val="auto"/>
          <w:sz w:val="24"/>
          <w:szCs w:val="24"/>
          <w:lang w:eastAsia="en-US"/>
        </w:rPr>
        <w:id w:val="16135887"/>
        <w:docPartObj>
          <w:docPartGallery w:val="Table of Contents"/>
          <w:docPartUnique/>
        </w:docPartObj>
      </w:sdtPr>
      <w:sdtContent>
        <w:p w:rsidR="00417DBF" w:rsidRPr="004E0EC1" w:rsidRDefault="00ED63E5" w:rsidP="006944EB">
          <w:pPr>
            <w:pStyle w:val="TBal"/>
            <w:spacing w:after="160" w:line="360" w:lineRule="auto"/>
            <w:ind w:left="357"/>
            <w:jc w:val="both"/>
            <w:rPr>
              <w:rFonts w:ascii="Times New Roman" w:hAnsi="Times New Roman" w:cs="Times New Roman"/>
              <w:sz w:val="24"/>
              <w:szCs w:val="24"/>
            </w:rPr>
          </w:pPr>
          <w:r w:rsidRPr="004E0EC1">
            <w:rPr>
              <w:rFonts w:ascii="Times New Roman" w:hAnsi="Times New Roman" w:cs="Times New Roman"/>
              <w:b/>
              <w:color w:val="auto"/>
              <w:sz w:val="24"/>
              <w:szCs w:val="24"/>
              <w:u w:val="single"/>
            </w:rPr>
            <w:t>İÇİNDEKİLER</w:t>
          </w:r>
        </w:p>
        <w:p w:rsidR="00E46903" w:rsidRDefault="00013B2A">
          <w:pPr>
            <w:pStyle w:val="T1"/>
            <w:tabs>
              <w:tab w:val="right" w:leader="dot" w:pos="9062"/>
            </w:tabs>
            <w:rPr>
              <w:rFonts w:cstheme="minorBidi"/>
              <w:b w:val="0"/>
              <w:bCs w:val="0"/>
              <w:noProof/>
            </w:rPr>
          </w:pPr>
          <w:r w:rsidRPr="00013B2A">
            <w:rPr>
              <w:rFonts w:ascii="Times New Roman" w:hAnsi="Times New Roman"/>
              <w:sz w:val="24"/>
              <w:szCs w:val="24"/>
            </w:rPr>
            <w:fldChar w:fldCharType="begin"/>
          </w:r>
          <w:r w:rsidR="00417DBF" w:rsidRPr="004E0EC1">
            <w:rPr>
              <w:rFonts w:ascii="Times New Roman" w:hAnsi="Times New Roman"/>
              <w:sz w:val="24"/>
              <w:szCs w:val="24"/>
            </w:rPr>
            <w:instrText xml:space="preserve"> TOC \o "1-3" \h \z \u </w:instrText>
          </w:r>
          <w:r w:rsidRPr="00013B2A">
            <w:rPr>
              <w:rFonts w:ascii="Times New Roman" w:hAnsi="Times New Roman"/>
              <w:sz w:val="24"/>
              <w:szCs w:val="24"/>
            </w:rPr>
            <w:fldChar w:fldCharType="separate"/>
          </w:r>
          <w:hyperlink w:anchor="_Toc167892532" w:history="1">
            <w:r w:rsidR="00E46903" w:rsidRPr="005F36FE">
              <w:rPr>
                <w:rStyle w:val="Kpr"/>
                <w:rFonts w:ascii="Times New Roman" w:hAnsi="Times New Roman"/>
                <w:noProof/>
              </w:rPr>
              <w:t>OKUL BİLGİLERİ KÜNYESİ</w:t>
            </w:r>
            <w:r w:rsidR="00E46903">
              <w:rPr>
                <w:noProof/>
                <w:webHidden/>
              </w:rPr>
              <w:tab/>
            </w:r>
            <w:r w:rsidR="00E46903">
              <w:rPr>
                <w:noProof/>
                <w:webHidden/>
              </w:rPr>
              <w:fldChar w:fldCharType="begin"/>
            </w:r>
            <w:r w:rsidR="00E46903">
              <w:rPr>
                <w:noProof/>
                <w:webHidden/>
              </w:rPr>
              <w:instrText xml:space="preserve"> PAGEREF _Toc167892532 \h </w:instrText>
            </w:r>
            <w:r w:rsidR="00E46903">
              <w:rPr>
                <w:noProof/>
                <w:webHidden/>
              </w:rPr>
            </w:r>
            <w:r w:rsidR="00E46903">
              <w:rPr>
                <w:noProof/>
                <w:webHidden/>
              </w:rPr>
              <w:fldChar w:fldCharType="separate"/>
            </w:r>
            <w:r w:rsidR="00EE0AF7">
              <w:rPr>
                <w:noProof/>
                <w:webHidden/>
              </w:rPr>
              <w:t>5</w:t>
            </w:r>
            <w:r w:rsidR="00E46903">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3" w:history="1">
            <w:r w:rsidRPr="005F36FE">
              <w:rPr>
                <w:rStyle w:val="Kpr"/>
                <w:rFonts w:ascii="Times New Roman" w:hAnsi="Times New Roman"/>
                <w:noProof/>
              </w:rPr>
              <w:t>SUNUŞ</w:t>
            </w:r>
            <w:r>
              <w:rPr>
                <w:noProof/>
                <w:webHidden/>
              </w:rPr>
              <w:tab/>
            </w:r>
            <w:r>
              <w:rPr>
                <w:noProof/>
                <w:webHidden/>
              </w:rPr>
              <w:fldChar w:fldCharType="begin"/>
            </w:r>
            <w:r>
              <w:rPr>
                <w:noProof/>
                <w:webHidden/>
              </w:rPr>
              <w:instrText xml:space="preserve"> PAGEREF _Toc167892533 \h </w:instrText>
            </w:r>
            <w:r>
              <w:rPr>
                <w:noProof/>
                <w:webHidden/>
              </w:rPr>
            </w:r>
            <w:r>
              <w:rPr>
                <w:noProof/>
                <w:webHidden/>
              </w:rPr>
              <w:fldChar w:fldCharType="separate"/>
            </w:r>
            <w:r w:rsidR="00EE0AF7">
              <w:rPr>
                <w:noProof/>
                <w:webHidden/>
              </w:rPr>
              <w:t>6</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4" w:history="1">
            <w:r w:rsidRPr="005F36FE">
              <w:rPr>
                <w:rStyle w:val="Kpr"/>
                <w:rFonts w:ascii="Times New Roman" w:hAnsi="Times New Roman"/>
                <w:noProof/>
              </w:rPr>
              <w:t>TABLOLAR</w:t>
            </w:r>
            <w:r>
              <w:rPr>
                <w:noProof/>
                <w:webHidden/>
              </w:rPr>
              <w:tab/>
            </w:r>
            <w:r>
              <w:rPr>
                <w:noProof/>
                <w:webHidden/>
              </w:rPr>
              <w:fldChar w:fldCharType="begin"/>
            </w:r>
            <w:r>
              <w:rPr>
                <w:noProof/>
                <w:webHidden/>
              </w:rPr>
              <w:instrText xml:space="preserve"> PAGEREF _Toc167892534 \h </w:instrText>
            </w:r>
            <w:r>
              <w:rPr>
                <w:noProof/>
                <w:webHidden/>
              </w:rPr>
            </w:r>
            <w:r>
              <w:rPr>
                <w:noProof/>
                <w:webHidden/>
              </w:rPr>
              <w:fldChar w:fldCharType="separate"/>
            </w:r>
            <w:r w:rsidR="00EE0AF7">
              <w:rPr>
                <w:noProof/>
                <w:webHidden/>
              </w:rPr>
              <w:t>8</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5" w:history="1">
            <w:r w:rsidRPr="005F36FE">
              <w:rPr>
                <w:rStyle w:val="Kpr"/>
                <w:rFonts w:ascii="Times New Roman" w:hAnsi="Times New Roman"/>
                <w:noProof/>
              </w:rPr>
              <w:t>GÖRSELLER</w:t>
            </w:r>
            <w:r>
              <w:rPr>
                <w:noProof/>
                <w:webHidden/>
              </w:rPr>
              <w:tab/>
            </w:r>
            <w:r>
              <w:rPr>
                <w:noProof/>
                <w:webHidden/>
              </w:rPr>
              <w:fldChar w:fldCharType="begin"/>
            </w:r>
            <w:r>
              <w:rPr>
                <w:noProof/>
                <w:webHidden/>
              </w:rPr>
              <w:instrText xml:space="preserve"> PAGEREF _Toc167892535 \h </w:instrText>
            </w:r>
            <w:r>
              <w:rPr>
                <w:noProof/>
                <w:webHidden/>
              </w:rPr>
            </w:r>
            <w:r>
              <w:rPr>
                <w:noProof/>
                <w:webHidden/>
              </w:rPr>
              <w:fldChar w:fldCharType="separate"/>
            </w:r>
            <w:r w:rsidR="00EE0AF7">
              <w:rPr>
                <w:noProof/>
                <w:webHidden/>
              </w:rPr>
              <w:t>9</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6" w:history="1">
            <w:r w:rsidRPr="005F36FE">
              <w:rPr>
                <w:rStyle w:val="Kpr"/>
                <w:rFonts w:ascii="Times New Roman" w:hAnsi="Times New Roman"/>
                <w:noProof/>
              </w:rPr>
              <w:t>KISALTMALAR</w:t>
            </w:r>
            <w:r>
              <w:rPr>
                <w:noProof/>
                <w:webHidden/>
              </w:rPr>
              <w:tab/>
            </w:r>
            <w:r>
              <w:rPr>
                <w:noProof/>
                <w:webHidden/>
              </w:rPr>
              <w:fldChar w:fldCharType="begin"/>
            </w:r>
            <w:r>
              <w:rPr>
                <w:noProof/>
                <w:webHidden/>
              </w:rPr>
              <w:instrText xml:space="preserve"> PAGEREF _Toc167892536 \h </w:instrText>
            </w:r>
            <w:r>
              <w:rPr>
                <w:noProof/>
                <w:webHidden/>
              </w:rPr>
            </w:r>
            <w:r>
              <w:rPr>
                <w:noProof/>
                <w:webHidden/>
              </w:rPr>
              <w:fldChar w:fldCharType="separate"/>
            </w:r>
            <w:r w:rsidR="00EE0AF7">
              <w:rPr>
                <w:noProof/>
                <w:webHidden/>
              </w:rPr>
              <w:t>10</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7" w:history="1">
            <w:r w:rsidRPr="005F36FE">
              <w:rPr>
                <w:rStyle w:val="Kpr"/>
                <w:rFonts w:ascii="Times New Roman" w:hAnsi="Times New Roman"/>
                <w:noProof/>
              </w:rPr>
              <w:t>GİRİŞ</w:t>
            </w:r>
            <w:r>
              <w:rPr>
                <w:noProof/>
                <w:webHidden/>
              </w:rPr>
              <w:tab/>
            </w:r>
            <w:r>
              <w:rPr>
                <w:noProof/>
                <w:webHidden/>
              </w:rPr>
              <w:fldChar w:fldCharType="begin"/>
            </w:r>
            <w:r>
              <w:rPr>
                <w:noProof/>
                <w:webHidden/>
              </w:rPr>
              <w:instrText xml:space="preserve"> PAGEREF _Toc167892537 \h </w:instrText>
            </w:r>
            <w:r>
              <w:rPr>
                <w:noProof/>
                <w:webHidden/>
              </w:rPr>
            </w:r>
            <w:r>
              <w:rPr>
                <w:noProof/>
                <w:webHidden/>
              </w:rPr>
              <w:fldChar w:fldCharType="separate"/>
            </w:r>
            <w:r w:rsidR="00EE0AF7">
              <w:rPr>
                <w:noProof/>
                <w:webHidden/>
              </w:rPr>
              <w:t>11</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8" w:history="1">
            <w:r w:rsidRPr="005F36FE">
              <w:rPr>
                <w:rStyle w:val="Kpr"/>
                <w:rFonts w:ascii="Times New Roman" w:hAnsi="Times New Roman"/>
                <w:noProof/>
              </w:rPr>
              <w:t>BÖLÜM 1: STRATEJİK PLAN SÜRECİ</w:t>
            </w:r>
            <w:r>
              <w:rPr>
                <w:noProof/>
                <w:webHidden/>
              </w:rPr>
              <w:tab/>
            </w:r>
            <w:r>
              <w:rPr>
                <w:noProof/>
                <w:webHidden/>
              </w:rPr>
              <w:fldChar w:fldCharType="begin"/>
            </w:r>
            <w:r>
              <w:rPr>
                <w:noProof/>
                <w:webHidden/>
              </w:rPr>
              <w:instrText xml:space="preserve"> PAGEREF _Toc167892538 \h </w:instrText>
            </w:r>
            <w:r>
              <w:rPr>
                <w:noProof/>
                <w:webHidden/>
              </w:rPr>
            </w:r>
            <w:r>
              <w:rPr>
                <w:noProof/>
                <w:webHidden/>
              </w:rPr>
              <w:fldChar w:fldCharType="separate"/>
            </w:r>
            <w:r w:rsidR="00EE0AF7">
              <w:rPr>
                <w:noProof/>
                <w:webHidden/>
              </w:rPr>
              <w:t>11</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39" w:history="1">
            <w:r w:rsidRPr="005F36FE">
              <w:rPr>
                <w:rStyle w:val="Kpr"/>
                <w:rFonts w:ascii="Times New Roman" w:hAnsi="Times New Roman"/>
                <w:noProof/>
              </w:rPr>
              <w:t>BÖLÜM 2: DURUM ANALİZİ</w:t>
            </w:r>
            <w:r>
              <w:rPr>
                <w:noProof/>
                <w:webHidden/>
              </w:rPr>
              <w:tab/>
            </w:r>
            <w:r>
              <w:rPr>
                <w:noProof/>
                <w:webHidden/>
              </w:rPr>
              <w:fldChar w:fldCharType="begin"/>
            </w:r>
            <w:r>
              <w:rPr>
                <w:noProof/>
                <w:webHidden/>
              </w:rPr>
              <w:instrText xml:space="preserve"> PAGEREF _Toc167892539 \h </w:instrText>
            </w:r>
            <w:r>
              <w:rPr>
                <w:noProof/>
                <w:webHidden/>
              </w:rPr>
            </w:r>
            <w:r>
              <w:rPr>
                <w:noProof/>
                <w:webHidden/>
              </w:rPr>
              <w:fldChar w:fldCharType="separate"/>
            </w:r>
            <w:r w:rsidR="00EE0AF7">
              <w:rPr>
                <w:noProof/>
                <w:webHidden/>
              </w:rPr>
              <w:t>12</w:t>
            </w:r>
            <w:r>
              <w:rPr>
                <w:noProof/>
                <w:webHidden/>
              </w:rPr>
              <w:fldChar w:fldCharType="end"/>
            </w:r>
          </w:hyperlink>
        </w:p>
        <w:p w:rsidR="00E46903" w:rsidRDefault="00E46903">
          <w:pPr>
            <w:pStyle w:val="T2"/>
            <w:tabs>
              <w:tab w:val="right" w:leader="dot" w:pos="9062"/>
            </w:tabs>
            <w:rPr>
              <w:rFonts w:cstheme="minorBidi"/>
              <w:noProof/>
            </w:rPr>
          </w:pPr>
          <w:hyperlink w:anchor="_Toc167892540" w:history="1">
            <w:r w:rsidRPr="005F36FE">
              <w:rPr>
                <w:rStyle w:val="Kpr"/>
                <w:rFonts w:ascii="Times New Roman" w:hAnsi="Times New Roman"/>
                <w:noProof/>
              </w:rPr>
              <w:t>Kurumsal Tarihçe</w:t>
            </w:r>
            <w:r>
              <w:rPr>
                <w:noProof/>
                <w:webHidden/>
              </w:rPr>
              <w:tab/>
            </w:r>
            <w:r>
              <w:rPr>
                <w:noProof/>
                <w:webHidden/>
              </w:rPr>
              <w:fldChar w:fldCharType="begin"/>
            </w:r>
            <w:r>
              <w:rPr>
                <w:noProof/>
                <w:webHidden/>
              </w:rPr>
              <w:instrText xml:space="preserve"> PAGEREF _Toc167892540 \h </w:instrText>
            </w:r>
            <w:r>
              <w:rPr>
                <w:noProof/>
                <w:webHidden/>
              </w:rPr>
            </w:r>
            <w:r>
              <w:rPr>
                <w:noProof/>
                <w:webHidden/>
              </w:rPr>
              <w:fldChar w:fldCharType="separate"/>
            </w:r>
            <w:r w:rsidR="00EE0AF7">
              <w:rPr>
                <w:noProof/>
                <w:webHidden/>
              </w:rPr>
              <w:t>12</w:t>
            </w:r>
            <w:r>
              <w:rPr>
                <w:noProof/>
                <w:webHidden/>
              </w:rPr>
              <w:fldChar w:fldCharType="end"/>
            </w:r>
          </w:hyperlink>
        </w:p>
        <w:p w:rsidR="00E46903" w:rsidRDefault="00E46903">
          <w:pPr>
            <w:pStyle w:val="T2"/>
            <w:tabs>
              <w:tab w:val="right" w:leader="dot" w:pos="9062"/>
            </w:tabs>
            <w:rPr>
              <w:rFonts w:cstheme="minorBidi"/>
              <w:noProof/>
            </w:rPr>
          </w:pPr>
          <w:hyperlink w:anchor="_Toc167892541" w:history="1">
            <w:r w:rsidRPr="005F36FE">
              <w:rPr>
                <w:rStyle w:val="Kpr"/>
                <w:rFonts w:ascii="Times New Roman" w:hAnsi="Times New Roman"/>
                <w:noProof/>
              </w:rPr>
              <w:t>Ekip ve Kurullar</w:t>
            </w:r>
            <w:r>
              <w:rPr>
                <w:noProof/>
                <w:webHidden/>
              </w:rPr>
              <w:tab/>
            </w:r>
            <w:r>
              <w:rPr>
                <w:noProof/>
                <w:webHidden/>
              </w:rPr>
              <w:fldChar w:fldCharType="begin"/>
            </w:r>
            <w:r>
              <w:rPr>
                <w:noProof/>
                <w:webHidden/>
              </w:rPr>
              <w:instrText xml:space="preserve"> PAGEREF _Toc167892541 \h </w:instrText>
            </w:r>
            <w:r>
              <w:rPr>
                <w:noProof/>
                <w:webHidden/>
              </w:rPr>
            </w:r>
            <w:r>
              <w:rPr>
                <w:noProof/>
                <w:webHidden/>
              </w:rPr>
              <w:fldChar w:fldCharType="separate"/>
            </w:r>
            <w:r w:rsidR="00EE0AF7">
              <w:rPr>
                <w:noProof/>
                <w:webHidden/>
              </w:rPr>
              <w:t>13</w:t>
            </w:r>
            <w:r>
              <w:rPr>
                <w:noProof/>
                <w:webHidden/>
              </w:rPr>
              <w:fldChar w:fldCharType="end"/>
            </w:r>
          </w:hyperlink>
        </w:p>
        <w:p w:rsidR="00E46903" w:rsidRDefault="00E46903">
          <w:pPr>
            <w:pStyle w:val="T2"/>
            <w:tabs>
              <w:tab w:val="right" w:leader="dot" w:pos="9062"/>
            </w:tabs>
            <w:rPr>
              <w:rFonts w:cstheme="minorBidi"/>
              <w:noProof/>
            </w:rPr>
          </w:pPr>
          <w:hyperlink w:anchor="_Toc167892542" w:history="1">
            <w:r w:rsidRPr="005F36FE">
              <w:rPr>
                <w:rStyle w:val="Kpr"/>
                <w:rFonts w:ascii="Times New Roman" w:hAnsi="Times New Roman"/>
                <w:noProof/>
              </w:rPr>
              <w:t>Uygulanmakta Olan Planın Değerlendirilmesi</w:t>
            </w:r>
            <w:r>
              <w:rPr>
                <w:noProof/>
                <w:webHidden/>
              </w:rPr>
              <w:tab/>
            </w:r>
            <w:r>
              <w:rPr>
                <w:noProof/>
                <w:webHidden/>
              </w:rPr>
              <w:fldChar w:fldCharType="begin"/>
            </w:r>
            <w:r>
              <w:rPr>
                <w:noProof/>
                <w:webHidden/>
              </w:rPr>
              <w:instrText xml:space="preserve"> PAGEREF _Toc167892542 \h </w:instrText>
            </w:r>
            <w:r>
              <w:rPr>
                <w:noProof/>
                <w:webHidden/>
              </w:rPr>
            </w:r>
            <w:r>
              <w:rPr>
                <w:noProof/>
                <w:webHidden/>
              </w:rPr>
              <w:fldChar w:fldCharType="separate"/>
            </w:r>
            <w:r w:rsidR="00EE0AF7">
              <w:rPr>
                <w:noProof/>
                <w:webHidden/>
              </w:rPr>
              <w:t>13</w:t>
            </w:r>
            <w:r>
              <w:rPr>
                <w:noProof/>
                <w:webHidden/>
              </w:rPr>
              <w:fldChar w:fldCharType="end"/>
            </w:r>
          </w:hyperlink>
        </w:p>
        <w:p w:rsidR="00E46903" w:rsidRDefault="00E46903">
          <w:pPr>
            <w:pStyle w:val="T2"/>
            <w:tabs>
              <w:tab w:val="right" w:leader="dot" w:pos="9062"/>
            </w:tabs>
            <w:rPr>
              <w:rFonts w:cstheme="minorBidi"/>
              <w:noProof/>
            </w:rPr>
          </w:pPr>
          <w:hyperlink w:anchor="_Toc167892543" w:history="1">
            <w:r w:rsidRPr="005F36FE">
              <w:rPr>
                <w:rStyle w:val="Kpr"/>
                <w:rFonts w:ascii="Times New Roman" w:hAnsi="Times New Roman"/>
                <w:noProof/>
              </w:rPr>
              <w:t>Mevzuat Analizi</w:t>
            </w:r>
            <w:r>
              <w:rPr>
                <w:noProof/>
                <w:webHidden/>
              </w:rPr>
              <w:tab/>
            </w:r>
            <w:r>
              <w:rPr>
                <w:noProof/>
                <w:webHidden/>
              </w:rPr>
              <w:fldChar w:fldCharType="begin"/>
            </w:r>
            <w:r>
              <w:rPr>
                <w:noProof/>
                <w:webHidden/>
              </w:rPr>
              <w:instrText xml:space="preserve"> PAGEREF _Toc167892543 \h </w:instrText>
            </w:r>
            <w:r>
              <w:rPr>
                <w:noProof/>
                <w:webHidden/>
              </w:rPr>
            </w:r>
            <w:r>
              <w:rPr>
                <w:noProof/>
                <w:webHidden/>
              </w:rPr>
              <w:fldChar w:fldCharType="separate"/>
            </w:r>
            <w:r w:rsidR="00EE0AF7">
              <w:rPr>
                <w:noProof/>
                <w:webHidden/>
              </w:rPr>
              <w:t>15</w:t>
            </w:r>
            <w:r>
              <w:rPr>
                <w:noProof/>
                <w:webHidden/>
              </w:rPr>
              <w:fldChar w:fldCharType="end"/>
            </w:r>
          </w:hyperlink>
        </w:p>
        <w:p w:rsidR="00E46903" w:rsidRDefault="00E46903">
          <w:pPr>
            <w:pStyle w:val="T2"/>
            <w:tabs>
              <w:tab w:val="right" w:leader="dot" w:pos="9062"/>
            </w:tabs>
            <w:rPr>
              <w:rFonts w:cstheme="minorBidi"/>
              <w:noProof/>
            </w:rPr>
          </w:pPr>
          <w:hyperlink w:anchor="_Toc167892544" w:history="1">
            <w:r w:rsidRPr="005F36FE">
              <w:rPr>
                <w:rStyle w:val="Kpr"/>
                <w:rFonts w:ascii="Times New Roman" w:hAnsi="Times New Roman"/>
                <w:noProof/>
              </w:rPr>
              <w:t>Üst Politika Belgeleri Analizi</w:t>
            </w:r>
            <w:r>
              <w:rPr>
                <w:noProof/>
                <w:webHidden/>
              </w:rPr>
              <w:tab/>
            </w:r>
            <w:r>
              <w:rPr>
                <w:noProof/>
                <w:webHidden/>
              </w:rPr>
              <w:fldChar w:fldCharType="begin"/>
            </w:r>
            <w:r>
              <w:rPr>
                <w:noProof/>
                <w:webHidden/>
              </w:rPr>
              <w:instrText xml:space="preserve"> PAGEREF _Toc167892544 \h </w:instrText>
            </w:r>
            <w:r>
              <w:rPr>
                <w:noProof/>
                <w:webHidden/>
              </w:rPr>
            </w:r>
            <w:r>
              <w:rPr>
                <w:noProof/>
                <w:webHidden/>
              </w:rPr>
              <w:fldChar w:fldCharType="separate"/>
            </w:r>
            <w:r w:rsidR="00EE0AF7">
              <w:rPr>
                <w:noProof/>
                <w:webHidden/>
              </w:rPr>
              <w:t>16</w:t>
            </w:r>
            <w:r>
              <w:rPr>
                <w:noProof/>
                <w:webHidden/>
              </w:rPr>
              <w:fldChar w:fldCharType="end"/>
            </w:r>
          </w:hyperlink>
        </w:p>
        <w:p w:rsidR="00E46903" w:rsidRDefault="00E46903">
          <w:pPr>
            <w:pStyle w:val="T2"/>
            <w:tabs>
              <w:tab w:val="right" w:leader="dot" w:pos="9062"/>
            </w:tabs>
            <w:rPr>
              <w:rFonts w:cstheme="minorBidi"/>
              <w:noProof/>
            </w:rPr>
          </w:pPr>
          <w:hyperlink w:anchor="_Toc167892545" w:history="1">
            <w:r w:rsidRPr="005F36FE">
              <w:rPr>
                <w:rStyle w:val="Kpr"/>
                <w:rFonts w:ascii="Times New Roman" w:hAnsi="Times New Roman"/>
                <w:noProof/>
              </w:rPr>
              <w:t>Faaliyet Alanları İle Ürün ve Hizmetlerin Belirlenmesi</w:t>
            </w:r>
            <w:r>
              <w:rPr>
                <w:noProof/>
                <w:webHidden/>
              </w:rPr>
              <w:tab/>
            </w:r>
            <w:r>
              <w:rPr>
                <w:noProof/>
                <w:webHidden/>
              </w:rPr>
              <w:fldChar w:fldCharType="begin"/>
            </w:r>
            <w:r>
              <w:rPr>
                <w:noProof/>
                <w:webHidden/>
              </w:rPr>
              <w:instrText xml:space="preserve"> PAGEREF _Toc167892545 \h </w:instrText>
            </w:r>
            <w:r>
              <w:rPr>
                <w:noProof/>
                <w:webHidden/>
              </w:rPr>
            </w:r>
            <w:r>
              <w:rPr>
                <w:noProof/>
                <w:webHidden/>
              </w:rPr>
              <w:fldChar w:fldCharType="separate"/>
            </w:r>
            <w:r w:rsidR="00EE0AF7">
              <w:rPr>
                <w:noProof/>
                <w:webHidden/>
              </w:rPr>
              <w:t>17</w:t>
            </w:r>
            <w:r>
              <w:rPr>
                <w:noProof/>
                <w:webHidden/>
              </w:rPr>
              <w:fldChar w:fldCharType="end"/>
            </w:r>
          </w:hyperlink>
        </w:p>
        <w:p w:rsidR="00E46903" w:rsidRDefault="00E46903">
          <w:pPr>
            <w:pStyle w:val="T2"/>
            <w:tabs>
              <w:tab w:val="right" w:leader="dot" w:pos="9062"/>
            </w:tabs>
            <w:rPr>
              <w:rFonts w:cstheme="minorBidi"/>
              <w:noProof/>
            </w:rPr>
          </w:pPr>
          <w:hyperlink w:anchor="_Toc167892546" w:history="1">
            <w:r w:rsidRPr="005F36FE">
              <w:rPr>
                <w:rStyle w:val="Kpr"/>
                <w:rFonts w:ascii="Times New Roman" w:hAnsi="Times New Roman"/>
                <w:noProof/>
              </w:rPr>
              <w:t>Paydaş Analizi</w:t>
            </w:r>
            <w:r>
              <w:rPr>
                <w:noProof/>
                <w:webHidden/>
              </w:rPr>
              <w:tab/>
            </w:r>
            <w:r>
              <w:rPr>
                <w:noProof/>
                <w:webHidden/>
              </w:rPr>
              <w:fldChar w:fldCharType="begin"/>
            </w:r>
            <w:r>
              <w:rPr>
                <w:noProof/>
                <w:webHidden/>
              </w:rPr>
              <w:instrText xml:space="preserve"> PAGEREF _Toc167892546 \h </w:instrText>
            </w:r>
            <w:r>
              <w:rPr>
                <w:noProof/>
                <w:webHidden/>
              </w:rPr>
            </w:r>
            <w:r>
              <w:rPr>
                <w:noProof/>
                <w:webHidden/>
              </w:rPr>
              <w:fldChar w:fldCharType="separate"/>
            </w:r>
            <w:r w:rsidR="00EE0AF7">
              <w:rPr>
                <w:noProof/>
                <w:webHidden/>
              </w:rPr>
              <w:t>22</w:t>
            </w:r>
            <w:r>
              <w:rPr>
                <w:noProof/>
                <w:webHidden/>
              </w:rPr>
              <w:fldChar w:fldCharType="end"/>
            </w:r>
          </w:hyperlink>
        </w:p>
        <w:p w:rsidR="00E46903" w:rsidRDefault="00E46903">
          <w:pPr>
            <w:pStyle w:val="T2"/>
            <w:tabs>
              <w:tab w:val="right" w:leader="dot" w:pos="9062"/>
            </w:tabs>
            <w:rPr>
              <w:rFonts w:cstheme="minorBidi"/>
              <w:noProof/>
            </w:rPr>
          </w:pPr>
          <w:hyperlink w:anchor="_Toc167892547" w:history="1">
            <w:r w:rsidRPr="005F36FE">
              <w:rPr>
                <w:rStyle w:val="Kpr"/>
                <w:rFonts w:ascii="Times New Roman" w:hAnsi="Times New Roman"/>
                <w:noProof/>
              </w:rPr>
              <w:t>Kurum İçi Analiz</w:t>
            </w:r>
            <w:r>
              <w:rPr>
                <w:noProof/>
                <w:webHidden/>
              </w:rPr>
              <w:tab/>
            </w:r>
            <w:r>
              <w:rPr>
                <w:noProof/>
                <w:webHidden/>
              </w:rPr>
              <w:fldChar w:fldCharType="begin"/>
            </w:r>
            <w:r>
              <w:rPr>
                <w:noProof/>
                <w:webHidden/>
              </w:rPr>
              <w:instrText xml:space="preserve"> PAGEREF _Toc167892547 \h </w:instrText>
            </w:r>
            <w:r>
              <w:rPr>
                <w:noProof/>
                <w:webHidden/>
              </w:rPr>
            </w:r>
            <w:r>
              <w:rPr>
                <w:noProof/>
                <w:webHidden/>
              </w:rPr>
              <w:fldChar w:fldCharType="separate"/>
            </w:r>
            <w:r w:rsidR="00EE0AF7">
              <w:rPr>
                <w:noProof/>
                <w:webHidden/>
              </w:rPr>
              <w:t>23</w:t>
            </w:r>
            <w:r>
              <w:rPr>
                <w:noProof/>
                <w:webHidden/>
              </w:rPr>
              <w:fldChar w:fldCharType="end"/>
            </w:r>
          </w:hyperlink>
        </w:p>
        <w:p w:rsidR="00E46903" w:rsidRDefault="00E46903">
          <w:pPr>
            <w:pStyle w:val="T2"/>
            <w:tabs>
              <w:tab w:val="right" w:leader="dot" w:pos="9062"/>
            </w:tabs>
            <w:rPr>
              <w:rFonts w:cstheme="minorBidi"/>
              <w:noProof/>
            </w:rPr>
          </w:pPr>
          <w:hyperlink w:anchor="_Toc167892548" w:history="1">
            <w:r w:rsidRPr="005F36FE">
              <w:rPr>
                <w:rStyle w:val="Kpr"/>
                <w:rFonts w:ascii="Times New Roman" w:hAnsi="Times New Roman"/>
                <w:noProof/>
              </w:rPr>
              <w:t>Teknolojik Kaynaklar</w:t>
            </w:r>
            <w:r>
              <w:rPr>
                <w:noProof/>
                <w:webHidden/>
              </w:rPr>
              <w:tab/>
            </w:r>
            <w:r>
              <w:rPr>
                <w:noProof/>
                <w:webHidden/>
              </w:rPr>
              <w:fldChar w:fldCharType="begin"/>
            </w:r>
            <w:r>
              <w:rPr>
                <w:noProof/>
                <w:webHidden/>
              </w:rPr>
              <w:instrText xml:space="preserve"> PAGEREF _Toc167892548 \h </w:instrText>
            </w:r>
            <w:r>
              <w:rPr>
                <w:noProof/>
                <w:webHidden/>
              </w:rPr>
            </w:r>
            <w:r>
              <w:rPr>
                <w:noProof/>
                <w:webHidden/>
              </w:rPr>
              <w:fldChar w:fldCharType="separate"/>
            </w:r>
            <w:r w:rsidR="00EE0AF7">
              <w:rPr>
                <w:noProof/>
                <w:webHidden/>
              </w:rPr>
              <w:t>24</w:t>
            </w:r>
            <w:r>
              <w:rPr>
                <w:noProof/>
                <w:webHidden/>
              </w:rPr>
              <w:fldChar w:fldCharType="end"/>
            </w:r>
          </w:hyperlink>
        </w:p>
        <w:p w:rsidR="00E46903" w:rsidRDefault="00E46903">
          <w:pPr>
            <w:pStyle w:val="T2"/>
            <w:tabs>
              <w:tab w:val="right" w:leader="dot" w:pos="9062"/>
            </w:tabs>
            <w:rPr>
              <w:rFonts w:cstheme="minorBidi"/>
              <w:noProof/>
            </w:rPr>
          </w:pPr>
          <w:hyperlink w:anchor="_Toc167892549" w:history="1">
            <w:r w:rsidRPr="005F36FE">
              <w:rPr>
                <w:rStyle w:val="Kpr"/>
                <w:rFonts w:ascii="Times New Roman" w:hAnsi="Times New Roman"/>
                <w:noProof/>
              </w:rPr>
              <w:t>Mali Kaynaklar</w:t>
            </w:r>
            <w:r>
              <w:rPr>
                <w:noProof/>
                <w:webHidden/>
              </w:rPr>
              <w:tab/>
            </w:r>
            <w:r>
              <w:rPr>
                <w:noProof/>
                <w:webHidden/>
              </w:rPr>
              <w:fldChar w:fldCharType="begin"/>
            </w:r>
            <w:r>
              <w:rPr>
                <w:noProof/>
                <w:webHidden/>
              </w:rPr>
              <w:instrText xml:space="preserve"> PAGEREF _Toc167892549 \h </w:instrText>
            </w:r>
            <w:r>
              <w:rPr>
                <w:noProof/>
                <w:webHidden/>
              </w:rPr>
            </w:r>
            <w:r>
              <w:rPr>
                <w:noProof/>
                <w:webHidden/>
              </w:rPr>
              <w:fldChar w:fldCharType="separate"/>
            </w:r>
            <w:r w:rsidR="00EE0AF7">
              <w:rPr>
                <w:noProof/>
                <w:webHidden/>
              </w:rPr>
              <w:t>24</w:t>
            </w:r>
            <w:r>
              <w:rPr>
                <w:noProof/>
                <w:webHidden/>
              </w:rPr>
              <w:fldChar w:fldCharType="end"/>
            </w:r>
          </w:hyperlink>
        </w:p>
        <w:p w:rsidR="00E46903" w:rsidRDefault="00E46903">
          <w:pPr>
            <w:pStyle w:val="T2"/>
            <w:tabs>
              <w:tab w:val="right" w:leader="dot" w:pos="9062"/>
            </w:tabs>
            <w:rPr>
              <w:rFonts w:cstheme="minorBidi"/>
              <w:noProof/>
            </w:rPr>
          </w:pPr>
          <w:hyperlink w:anchor="_Toc167892550" w:history="1">
            <w:r w:rsidRPr="005F36FE">
              <w:rPr>
                <w:rStyle w:val="Kpr"/>
                <w:rFonts w:ascii="Times New Roman" w:hAnsi="Times New Roman"/>
                <w:noProof/>
              </w:rPr>
              <w:t>PESTLE Analizi</w:t>
            </w:r>
            <w:r>
              <w:rPr>
                <w:noProof/>
                <w:webHidden/>
              </w:rPr>
              <w:tab/>
            </w:r>
            <w:r>
              <w:rPr>
                <w:noProof/>
                <w:webHidden/>
              </w:rPr>
              <w:fldChar w:fldCharType="begin"/>
            </w:r>
            <w:r>
              <w:rPr>
                <w:noProof/>
                <w:webHidden/>
              </w:rPr>
              <w:instrText xml:space="preserve"> PAGEREF _Toc167892550 \h </w:instrText>
            </w:r>
            <w:r>
              <w:rPr>
                <w:noProof/>
                <w:webHidden/>
              </w:rPr>
            </w:r>
            <w:r>
              <w:rPr>
                <w:noProof/>
                <w:webHidden/>
              </w:rPr>
              <w:fldChar w:fldCharType="separate"/>
            </w:r>
            <w:r w:rsidR="00EE0AF7">
              <w:rPr>
                <w:noProof/>
                <w:webHidden/>
              </w:rPr>
              <w:t>25</w:t>
            </w:r>
            <w:r>
              <w:rPr>
                <w:noProof/>
                <w:webHidden/>
              </w:rPr>
              <w:fldChar w:fldCharType="end"/>
            </w:r>
          </w:hyperlink>
        </w:p>
        <w:p w:rsidR="00E46903" w:rsidRDefault="00E46903">
          <w:pPr>
            <w:pStyle w:val="T2"/>
            <w:tabs>
              <w:tab w:val="right" w:leader="dot" w:pos="9062"/>
            </w:tabs>
            <w:rPr>
              <w:rFonts w:cstheme="minorBidi"/>
              <w:noProof/>
            </w:rPr>
          </w:pPr>
          <w:hyperlink w:anchor="_Toc167892551" w:history="1">
            <w:r w:rsidRPr="005F36FE">
              <w:rPr>
                <w:rStyle w:val="Kpr"/>
                <w:rFonts w:ascii="Times New Roman" w:hAnsi="Times New Roman"/>
                <w:noProof/>
              </w:rPr>
              <w:t>GZFT Analizi</w:t>
            </w:r>
            <w:r>
              <w:rPr>
                <w:noProof/>
                <w:webHidden/>
              </w:rPr>
              <w:tab/>
            </w:r>
            <w:r>
              <w:rPr>
                <w:noProof/>
                <w:webHidden/>
              </w:rPr>
              <w:fldChar w:fldCharType="begin"/>
            </w:r>
            <w:r>
              <w:rPr>
                <w:noProof/>
                <w:webHidden/>
              </w:rPr>
              <w:instrText xml:space="preserve"> PAGEREF _Toc167892551 \h </w:instrText>
            </w:r>
            <w:r>
              <w:rPr>
                <w:noProof/>
                <w:webHidden/>
              </w:rPr>
            </w:r>
            <w:r>
              <w:rPr>
                <w:noProof/>
                <w:webHidden/>
              </w:rPr>
              <w:fldChar w:fldCharType="separate"/>
            </w:r>
            <w:r w:rsidR="00EE0AF7">
              <w:rPr>
                <w:noProof/>
                <w:webHidden/>
              </w:rPr>
              <w:t>27</w:t>
            </w:r>
            <w:r>
              <w:rPr>
                <w:noProof/>
                <w:webHidden/>
              </w:rPr>
              <w:fldChar w:fldCharType="end"/>
            </w:r>
          </w:hyperlink>
        </w:p>
        <w:p w:rsidR="00E46903" w:rsidRDefault="00E46903">
          <w:pPr>
            <w:pStyle w:val="T2"/>
            <w:tabs>
              <w:tab w:val="right" w:leader="dot" w:pos="9062"/>
            </w:tabs>
            <w:rPr>
              <w:rFonts w:cstheme="minorBidi"/>
              <w:noProof/>
            </w:rPr>
          </w:pPr>
          <w:hyperlink w:anchor="_Toc167892552" w:history="1">
            <w:r w:rsidRPr="005F36FE">
              <w:rPr>
                <w:rStyle w:val="Kpr"/>
                <w:rFonts w:ascii="Times New Roman" w:hAnsi="Times New Roman"/>
                <w:noProof/>
              </w:rPr>
              <w:t>Tespitler ve İhtiyaçların Belirlenmesi</w:t>
            </w:r>
            <w:r>
              <w:rPr>
                <w:noProof/>
                <w:webHidden/>
              </w:rPr>
              <w:tab/>
            </w:r>
            <w:r>
              <w:rPr>
                <w:noProof/>
                <w:webHidden/>
              </w:rPr>
              <w:fldChar w:fldCharType="begin"/>
            </w:r>
            <w:r>
              <w:rPr>
                <w:noProof/>
                <w:webHidden/>
              </w:rPr>
              <w:instrText xml:space="preserve"> PAGEREF _Toc167892552 \h </w:instrText>
            </w:r>
            <w:r>
              <w:rPr>
                <w:noProof/>
                <w:webHidden/>
              </w:rPr>
            </w:r>
            <w:r>
              <w:rPr>
                <w:noProof/>
                <w:webHidden/>
              </w:rPr>
              <w:fldChar w:fldCharType="separate"/>
            </w:r>
            <w:r w:rsidR="00EE0AF7">
              <w:rPr>
                <w:noProof/>
                <w:webHidden/>
              </w:rPr>
              <w:t>28</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53" w:history="1">
            <w:r w:rsidRPr="005F36FE">
              <w:rPr>
                <w:rStyle w:val="Kpr"/>
                <w:rFonts w:ascii="Times New Roman" w:hAnsi="Times New Roman"/>
                <w:noProof/>
              </w:rPr>
              <w:t>BÖLÜM 3: GELECEĞE BAKIŞ</w:t>
            </w:r>
            <w:r>
              <w:rPr>
                <w:noProof/>
                <w:webHidden/>
              </w:rPr>
              <w:tab/>
            </w:r>
            <w:r>
              <w:rPr>
                <w:noProof/>
                <w:webHidden/>
              </w:rPr>
              <w:fldChar w:fldCharType="begin"/>
            </w:r>
            <w:r>
              <w:rPr>
                <w:noProof/>
                <w:webHidden/>
              </w:rPr>
              <w:instrText xml:space="preserve"> PAGEREF _Toc167892553 \h </w:instrText>
            </w:r>
            <w:r>
              <w:rPr>
                <w:noProof/>
                <w:webHidden/>
              </w:rPr>
            </w:r>
            <w:r>
              <w:rPr>
                <w:noProof/>
                <w:webHidden/>
              </w:rPr>
              <w:fldChar w:fldCharType="separate"/>
            </w:r>
            <w:r w:rsidR="00EE0AF7">
              <w:rPr>
                <w:noProof/>
                <w:webHidden/>
              </w:rPr>
              <w:t>29</w:t>
            </w:r>
            <w:r>
              <w:rPr>
                <w:noProof/>
                <w:webHidden/>
              </w:rPr>
              <w:fldChar w:fldCharType="end"/>
            </w:r>
          </w:hyperlink>
        </w:p>
        <w:p w:rsidR="00E46903" w:rsidRDefault="00E46903">
          <w:pPr>
            <w:pStyle w:val="T2"/>
            <w:tabs>
              <w:tab w:val="right" w:leader="dot" w:pos="9062"/>
            </w:tabs>
            <w:rPr>
              <w:rFonts w:cstheme="minorBidi"/>
              <w:noProof/>
            </w:rPr>
          </w:pPr>
          <w:hyperlink w:anchor="_Toc167892554" w:history="1">
            <w:r w:rsidRPr="005F36FE">
              <w:rPr>
                <w:rStyle w:val="Kpr"/>
                <w:rFonts w:ascii="Times New Roman" w:hAnsi="Times New Roman"/>
                <w:noProof/>
              </w:rPr>
              <w:t>Misyonumuz</w:t>
            </w:r>
            <w:r>
              <w:rPr>
                <w:noProof/>
                <w:webHidden/>
              </w:rPr>
              <w:tab/>
            </w:r>
            <w:r>
              <w:rPr>
                <w:noProof/>
                <w:webHidden/>
              </w:rPr>
              <w:fldChar w:fldCharType="begin"/>
            </w:r>
            <w:r>
              <w:rPr>
                <w:noProof/>
                <w:webHidden/>
              </w:rPr>
              <w:instrText xml:space="preserve"> PAGEREF _Toc167892554 \h </w:instrText>
            </w:r>
            <w:r>
              <w:rPr>
                <w:noProof/>
                <w:webHidden/>
              </w:rPr>
            </w:r>
            <w:r>
              <w:rPr>
                <w:noProof/>
                <w:webHidden/>
              </w:rPr>
              <w:fldChar w:fldCharType="separate"/>
            </w:r>
            <w:r w:rsidR="00EE0AF7">
              <w:rPr>
                <w:noProof/>
                <w:webHidden/>
              </w:rPr>
              <w:t>29</w:t>
            </w:r>
            <w:r>
              <w:rPr>
                <w:noProof/>
                <w:webHidden/>
              </w:rPr>
              <w:fldChar w:fldCharType="end"/>
            </w:r>
          </w:hyperlink>
        </w:p>
        <w:p w:rsidR="00E46903" w:rsidRDefault="00E46903">
          <w:pPr>
            <w:pStyle w:val="T2"/>
            <w:tabs>
              <w:tab w:val="right" w:leader="dot" w:pos="9062"/>
            </w:tabs>
            <w:rPr>
              <w:rFonts w:cstheme="minorBidi"/>
              <w:noProof/>
            </w:rPr>
          </w:pPr>
          <w:hyperlink w:anchor="_Toc167892555" w:history="1">
            <w:r w:rsidRPr="005F36FE">
              <w:rPr>
                <w:rStyle w:val="Kpr"/>
                <w:rFonts w:ascii="Times New Roman" w:hAnsi="Times New Roman"/>
                <w:noProof/>
              </w:rPr>
              <w:t>Vizyonumuz</w:t>
            </w:r>
            <w:r>
              <w:rPr>
                <w:noProof/>
                <w:webHidden/>
              </w:rPr>
              <w:tab/>
            </w:r>
            <w:r>
              <w:rPr>
                <w:noProof/>
                <w:webHidden/>
              </w:rPr>
              <w:fldChar w:fldCharType="begin"/>
            </w:r>
            <w:r>
              <w:rPr>
                <w:noProof/>
                <w:webHidden/>
              </w:rPr>
              <w:instrText xml:space="preserve"> PAGEREF _Toc167892555 \h </w:instrText>
            </w:r>
            <w:r>
              <w:rPr>
                <w:noProof/>
                <w:webHidden/>
              </w:rPr>
            </w:r>
            <w:r>
              <w:rPr>
                <w:noProof/>
                <w:webHidden/>
              </w:rPr>
              <w:fldChar w:fldCharType="separate"/>
            </w:r>
            <w:r w:rsidR="00EE0AF7">
              <w:rPr>
                <w:noProof/>
                <w:webHidden/>
              </w:rPr>
              <w:t>30</w:t>
            </w:r>
            <w:r>
              <w:rPr>
                <w:noProof/>
                <w:webHidden/>
              </w:rPr>
              <w:fldChar w:fldCharType="end"/>
            </w:r>
          </w:hyperlink>
        </w:p>
        <w:p w:rsidR="00E46903" w:rsidRDefault="00E46903">
          <w:pPr>
            <w:pStyle w:val="T2"/>
            <w:tabs>
              <w:tab w:val="right" w:leader="dot" w:pos="9062"/>
            </w:tabs>
            <w:rPr>
              <w:rFonts w:cstheme="minorBidi"/>
              <w:noProof/>
            </w:rPr>
          </w:pPr>
          <w:hyperlink w:anchor="_Toc167892556" w:history="1">
            <w:r w:rsidRPr="005F36FE">
              <w:rPr>
                <w:rStyle w:val="Kpr"/>
                <w:rFonts w:ascii="Times New Roman" w:hAnsi="Times New Roman"/>
                <w:noProof/>
              </w:rPr>
              <w:t>Temel Değerlerimiz</w:t>
            </w:r>
            <w:r>
              <w:rPr>
                <w:noProof/>
                <w:webHidden/>
              </w:rPr>
              <w:tab/>
            </w:r>
            <w:r>
              <w:rPr>
                <w:noProof/>
                <w:webHidden/>
              </w:rPr>
              <w:fldChar w:fldCharType="begin"/>
            </w:r>
            <w:r>
              <w:rPr>
                <w:noProof/>
                <w:webHidden/>
              </w:rPr>
              <w:instrText xml:space="preserve"> PAGEREF _Toc167892556 \h </w:instrText>
            </w:r>
            <w:r>
              <w:rPr>
                <w:noProof/>
                <w:webHidden/>
              </w:rPr>
            </w:r>
            <w:r>
              <w:rPr>
                <w:noProof/>
                <w:webHidden/>
              </w:rPr>
              <w:fldChar w:fldCharType="separate"/>
            </w:r>
            <w:r w:rsidR="00EE0AF7">
              <w:rPr>
                <w:noProof/>
                <w:webHidden/>
              </w:rPr>
              <w:t>31</w:t>
            </w:r>
            <w:r>
              <w:rPr>
                <w:noProof/>
                <w:webHidden/>
              </w:rPr>
              <w:fldChar w:fldCharType="end"/>
            </w:r>
          </w:hyperlink>
        </w:p>
        <w:p w:rsidR="00E46903" w:rsidRDefault="00E46903">
          <w:pPr>
            <w:pStyle w:val="T2"/>
            <w:tabs>
              <w:tab w:val="right" w:leader="dot" w:pos="9062"/>
            </w:tabs>
            <w:rPr>
              <w:rFonts w:cstheme="minorBidi"/>
              <w:noProof/>
            </w:rPr>
          </w:pPr>
          <w:hyperlink w:anchor="_Toc167892557" w:history="1">
            <w:r w:rsidRPr="005F36FE">
              <w:rPr>
                <w:rStyle w:val="Kpr"/>
                <w:rFonts w:ascii="Times New Roman" w:hAnsi="Times New Roman"/>
                <w:noProof/>
              </w:rPr>
              <w:t>Tema, Amaç, Hedef, Performans Göstergesi ve Stratejilere İlişkin Mimari</w:t>
            </w:r>
            <w:r>
              <w:rPr>
                <w:noProof/>
                <w:webHidden/>
              </w:rPr>
              <w:tab/>
            </w:r>
            <w:r>
              <w:rPr>
                <w:noProof/>
                <w:webHidden/>
              </w:rPr>
              <w:fldChar w:fldCharType="begin"/>
            </w:r>
            <w:r>
              <w:rPr>
                <w:noProof/>
                <w:webHidden/>
              </w:rPr>
              <w:instrText xml:space="preserve"> PAGEREF _Toc167892557 \h </w:instrText>
            </w:r>
            <w:r>
              <w:rPr>
                <w:noProof/>
                <w:webHidden/>
              </w:rPr>
            </w:r>
            <w:r>
              <w:rPr>
                <w:noProof/>
                <w:webHidden/>
              </w:rPr>
              <w:fldChar w:fldCharType="separate"/>
            </w:r>
            <w:r w:rsidR="00EE0AF7">
              <w:rPr>
                <w:noProof/>
                <w:webHidden/>
              </w:rPr>
              <w:t>31</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58" w:history="1">
            <w:r w:rsidRPr="005F36FE">
              <w:rPr>
                <w:rStyle w:val="Kpr"/>
                <w:rFonts w:ascii="Times New Roman" w:hAnsi="Times New Roman"/>
                <w:noProof/>
              </w:rPr>
              <w:t>BÖLÜM 4: MALİYETLENDİRME</w:t>
            </w:r>
            <w:r>
              <w:rPr>
                <w:noProof/>
                <w:webHidden/>
              </w:rPr>
              <w:tab/>
            </w:r>
            <w:r>
              <w:rPr>
                <w:noProof/>
                <w:webHidden/>
              </w:rPr>
              <w:fldChar w:fldCharType="begin"/>
            </w:r>
            <w:r>
              <w:rPr>
                <w:noProof/>
                <w:webHidden/>
              </w:rPr>
              <w:instrText xml:space="preserve"> PAGEREF _Toc167892558 \h </w:instrText>
            </w:r>
            <w:r>
              <w:rPr>
                <w:noProof/>
                <w:webHidden/>
              </w:rPr>
            </w:r>
            <w:r>
              <w:rPr>
                <w:noProof/>
                <w:webHidden/>
              </w:rPr>
              <w:fldChar w:fldCharType="separate"/>
            </w:r>
            <w:r w:rsidR="00EE0AF7">
              <w:rPr>
                <w:noProof/>
                <w:webHidden/>
              </w:rPr>
              <w:t>42</w:t>
            </w:r>
            <w:r>
              <w:rPr>
                <w:noProof/>
                <w:webHidden/>
              </w:rPr>
              <w:fldChar w:fldCharType="end"/>
            </w:r>
          </w:hyperlink>
        </w:p>
        <w:p w:rsidR="00E46903" w:rsidRDefault="00E46903">
          <w:pPr>
            <w:pStyle w:val="T1"/>
            <w:tabs>
              <w:tab w:val="right" w:leader="dot" w:pos="9062"/>
            </w:tabs>
            <w:rPr>
              <w:rFonts w:cstheme="minorBidi"/>
              <w:b w:val="0"/>
              <w:bCs w:val="0"/>
              <w:noProof/>
            </w:rPr>
          </w:pPr>
          <w:hyperlink w:anchor="_Toc167892559" w:history="1">
            <w:r w:rsidRPr="005F36FE">
              <w:rPr>
                <w:rStyle w:val="Kpr"/>
                <w:rFonts w:ascii="Times New Roman" w:hAnsi="Times New Roman"/>
                <w:noProof/>
              </w:rPr>
              <w:t>BÖLÜM 5: İZLEME VE DEĞERLENDİRME</w:t>
            </w:r>
            <w:r>
              <w:rPr>
                <w:noProof/>
                <w:webHidden/>
              </w:rPr>
              <w:tab/>
            </w:r>
            <w:r>
              <w:rPr>
                <w:noProof/>
                <w:webHidden/>
              </w:rPr>
              <w:fldChar w:fldCharType="begin"/>
            </w:r>
            <w:r>
              <w:rPr>
                <w:noProof/>
                <w:webHidden/>
              </w:rPr>
              <w:instrText xml:space="preserve"> PAGEREF _Toc167892559 \h </w:instrText>
            </w:r>
            <w:r>
              <w:rPr>
                <w:noProof/>
                <w:webHidden/>
              </w:rPr>
            </w:r>
            <w:r>
              <w:rPr>
                <w:noProof/>
                <w:webHidden/>
              </w:rPr>
              <w:fldChar w:fldCharType="separate"/>
            </w:r>
            <w:r w:rsidR="00EE0AF7">
              <w:rPr>
                <w:noProof/>
                <w:webHidden/>
              </w:rPr>
              <w:t>43</w:t>
            </w:r>
            <w:r>
              <w:rPr>
                <w:noProof/>
                <w:webHidden/>
              </w:rPr>
              <w:fldChar w:fldCharType="end"/>
            </w:r>
          </w:hyperlink>
        </w:p>
        <w:p w:rsidR="00417DBF" w:rsidRPr="004E0EC1" w:rsidRDefault="00013B2A"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fldChar w:fldCharType="end"/>
          </w:r>
        </w:p>
      </w:sdtContent>
    </w:sdt>
    <w:p w:rsidR="000B770A" w:rsidRDefault="000B770A" w:rsidP="004E0EC1">
      <w:pPr>
        <w:spacing w:before="240" w:line="360" w:lineRule="auto"/>
        <w:jc w:val="both"/>
        <w:rPr>
          <w:rFonts w:ascii="Times New Roman" w:hAnsi="Times New Roman" w:cs="Times New Roman"/>
          <w:b/>
          <w:color w:val="FF0000"/>
          <w:sz w:val="24"/>
          <w:szCs w:val="24"/>
        </w:rPr>
      </w:pPr>
    </w:p>
    <w:p w:rsidR="004E0EC1" w:rsidRPr="004E0EC1" w:rsidRDefault="004E0EC1" w:rsidP="004E0EC1">
      <w:pPr>
        <w:spacing w:before="240" w:line="360" w:lineRule="auto"/>
        <w:jc w:val="both"/>
        <w:rPr>
          <w:rFonts w:ascii="Times New Roman" w:hAnsi="Times New Roman" w:cs="Times New Roman"/>
          <w:b/>
          <w:color w:val="FF0000"/>
          <w:sz w:val="24"/>
          <w:szCs w:val="24"/>
        </w:rPr>
      </w:pPr>
    </w:p>
    <w:p w:rsidR="00960EFB" w:rsidRPr="004E0EC1" w:rsidRDefault="00960EFB" w:rsidP="006944EB">
      <w:pPr>
        <w:spacing w:before="240" w:line="360" w:lineRule="auto"/>
        <w:ind w:left="357"/>
        <w:jc w:val="both"/>
        <w:rPr>
          <w:rFonts w:ascii="Times New Roman" w:hAnsi="Times New Roman" w:cs="Times New Roman"/>
          <w:b/>
          <w:color w:val="FF0000"/>
          <w:sz w:val="24"/>
          <w:szCs w:val="24"/>
        </w:rPr>
      </w:pPr>
    </w:p>
    <w:p w:rsidR="005235E3" w:rsidRPr="004E0EC1" w:rsidRDefault="00FF0E97" w:rsidP="006944EB">
      <w:pPr>
        <w:pStyle w:val="Balk1"/>
        <w:spacing w:after="160" w:line="360" w:lineRule="auto"/>
        <w:ind w:left="357"/>
        <w:jc w:val="both"/>
        <w:rPr>
          <w:rFonts w:ascii="Times New Roman" w:hAnsi="Times New Roman" w:cs="Times New Roman"/>
          <w:b/>
          <w:color w:val="auto"/>
          <w:sz w:val="24"/>
          <w:szCs w:val="24"/>
        </w:rPr>
      </w:pPr>
      <w:bookmarkStart w:id="2" w:name="_Toc167892534"/>
      <w:r w:rsidRPr="004E0EC1">
        <w:rPr>
          <w:rFonts w:ascii="Times New Roman" w:hAnsi="Times New Roman" w:cs="Times New Roman"/>
          <w:b/>
          <w:color w:val="auto"/>
          <w:sz w:val="24"/>
          <w:szCs w:val="24"/>
        </w:rPr>
        <w:lastRenderedPageBreak/>
        <w:t>TABLOLAR</w:t>
      </w:r>
      <w:bookmarkEnd w:id="2"/>
    </w:p>
    <w:p w:rsidR="005235E3" w:rsidRPr="003F4D86" w:rsidRDefault="005235E3" w:rsidP="006944EB">
      <w:pPr>
        <w:spacing w:before="240" w:line="360" w:lineRule="auto"/>
        <w:ind w:left="357"/>
        <w:jc w:val="both"/>
        <w:rPr>
          <w:rFonts w:ascii="Times New Roman" w:hAnsi="Times New Roman" w:cs="Times New Roman"/>
          <w:sz w:val="24"/>
          <w:szCs w:val="24"/>
        </w:rPr>
      </w:pPr>
      <w:r w:rsidRPr="003F4D86">
        <w:rPr>
          <w:rFonts w:ascii="Times New Roman" w:eastAsia="Times New Roman" w:hAnsi="Times New Roman" w:cs="Times New Roman"/>
          <w:b/>
          <w:bCs/>
          <w:color w:val="000000"/>
          <w:sz w:val="24"/>
          <w:szCs w:val="24"/>
          <w:lang w:eastAsia="tr-TR"/>
        </w:rPr>
        <w:t>Tablo 1:</w:t>
      </w:r>
      <w:r w:rsidRPr="003F4D86">
        <w:rPr>
          <w:rFonts w:ascii="Times New Roman" w:eastAsia="Times New Roman" w:hAnsi="Times New Roman" w:cs="Times New Roman"/>
          <w:bCs/>
          <w:color w:val="000000"/>
          <w:sz w:val="24"/>
          <w:szCs w:val="24"/>
          <w:lang w:eastAsia="tr-TR"/>
        </w:rPr>
        <w:t xml:space="preserve"> Okul Strateji Geliştirme Kurulu</w:t>
      </w:r>
    </w:p>
    <w:p w:rsidR="005235E3" w:rsidRPr="003F4D86" w:rsidRDefault="005235E3" w:rsidP="006944EB">
      <w:pPr>
        <w:spacing w:before="240" w:line="360" w:lineRule="auto"/>
        <w:ind w:left="357"/>
        <w:jc w:val="both"/>
        <w:rPr>
          <w:rFonts w:ascii="Times New Roman" w:hAnsi="Times New Roman" w:cs="Times New Roman"/>
          <w:sz w:val="24"/>
          <w:szCs w:val="24"/>
        </w:rPr>
      </w:pPr>
      <w:r w:rsidRPr="003F4D86">
        <w:rPr>
          <w:rFonts w:ascii="Times New Roman" w:eastAsia="Times New Roman" w:hAnsi="Times New Roman" w:cs="Times New Roman"/>
          <w:b/>
          <w:color w:val="000000"/>
          <w:sz w:val="24"/>
          <w:szCs w:val="24"/>
          <w:lang w:eastAsia="tr-TR"/>
        </w:rPr>
        <w:t>Tablo 2:</w:t>
      </w:r>
      <w:r w:rsidRPr="003F4D86">
        <w:rPr>
          <w:rFonts w:ascii="Times New Roman" w:eastAsia="Times New Roman" w:hAnsi="Times New Roman" w:cs="Times New Roman"/>
          <w:color w:val="000000"/>
          <w:sz w:val="24"/>
          <w:szCs w:val="24"/>
          <w:lang w:eastAsia="tr-TR"/>
        </w:rPr>
        <w:t xml:space="preserve"> </w:t>
      </w:r>
      <w:r w:rsidRPr="003F4D86">
        <w:rPr>
          <w:rFonts w:ascii="Times New Roman" w:eastAsia="Times New Roman" w:hAnsi="Times New Roman" w:cs="Times New Roman"/>
          <w:bCs/>
          <w:color w:val="000000"/>
          <w:sz w:val="24"/>
          <w:szCs w:val="24"/>
          <w:lang w:eastAsia="tr-TR"/>
        </w:rPr>
        <w:t>Okul Stratejik Planlama Ekibi</w:t>
      </w:r>
    </w:p>
    <w:p w:rsidR="000B770A" w:rsidRPr="003F4D86" w:rsidRDefault="005235E3" w:rsidP="006944EB">
      <w:pPr>
        <w:spacing w:before="240" w:line="360" w:lineRule="auto"/>
        <w:ind w:left="357"/>
        <w:jc w:val="both"/>
        <w:rPr>
          <w:rFonts w:ascii="Times New Roman" w:hAnsi="Times New Roman" w:cs="Times New Roman"/>
          <w:sz w:val="24"/>
          <w:szCs w:val="24"/>
        </w:rPr>
      </w:pPr>
      <w:r w:rsidRPr="003F4D86">
        <w:rPr>
          <w:rFonts w:ascii="Times New Roman" w:eastAsia="Times New Roman" w:hAnsi="Times New Roman" w:cs="Times New Roman"/>
          <w:b/>
          <w:color w:val="000000"/>
          <w:sz w:val="24"/>
          <w:szCs w:val="24"/>
          <w:lang w:eastAsia="tr-TR"/>
        </w:rPr>
        <w:t>Tablo 3:</w:t>
      </w:r>
      <w:r w:rsidRPr="003F4D86">
        <w:rPr>
          <w:rFonts w:ascii="Times New Roman" w:eastAsia="Times New Roman" w:hAnsi="Times New Roman" w:cs="Times New Roman"/>
          <w:color w:val="000000"/>
          <w:sz w:val="24"/>
          <w:szCs w:val="24"/>
          <w:lang w:eastAsia="tr-TR"/>
        </w:rPr>
        <w:t xml:space="preserve"> </w:t>
      </w:r>
      <w:r w:rsidRPr="003F4D86">
        <w:rPr>
          <w:rFonts w:ascii="Times New Roman" w:eastAsia="Times New Roman" w:hAnsi="Times New Roman" w:cs="Times New Roman"/>
          <w:bCs/>
          <w:color w:val="000000"/>
          <w:sz w:val="24"/>
          <w:szCs w:val="24"/>
          <w:lang w:eastAsia="tr-TR"/>
        </w:rPr>
        <w:t xml:space="preserve">Okul </w:t>
      </w:r>
      <w:r w:rsidRPr="003F4D86">
        <w:rPr>
          <w:rFonts w:ascii="Times New Roman" w:hAnsi="Times New Roman" w:cs="Times New Roman"/>
          <w:sz w:val="24"/>
          <w:szCs w:val="24"/>
        </w:rPr>
        <w:t>Faaliyet Alanları İle Ürün Ve Hizmetlerin Belirlenmesi</w:t>
      </w:r>
    </w:p>
    <w:p w:rsidR="000B770A" w:rsidRPr="003F4D86" w:rsidRDefault="000B770A" w:rsidP="006944EB">
      <w:pPr>
        <w:spacing w:before="240" w:line="360" w:lineRule="auto"/>
        <w:ind w:left="357"/>
        <w:jc w:val="both"/>
        <w:rPr>
          <w:rFonts w:ascii="Times New Roman" w:eastAsia="Times New Roman" w:hAnsi="Times New Roman" w:cs="Times New Roman"/>
          <w:bCs/>
          <w:sz w:val="24"/>
          <w:szCs w:val="24"/>
          <w:lang w:eastAsia="tr-TR"/>
        </w:rPr>
      </w:pPr>
      <w:r w:rsidRPr="003F4D86">
        <w:rPr>
          <w:rFonts w:ascii="Times New Roman" w:eastAsia="Times New Roman" w:hAnsi="Times New Roman" w:cs="Times New Roman"/>
          <w:b/>
          <w:sz w:val="24"/>
          <w:szCs w:val="24"/>
          <w:lang w:eastAsia="tr-TR"/>
        </w:rPr>
        <w:t>Tablo 4:</w:t>
      </w:r>
      <w:r w:rsidRPr="003F4D86">
        <w:rPr>
          <w:rFonts w:ascii="Times New Roman" w:eastAsia="Times New Roman" w:hAnsi="Times New Roman" w:cs="Times New Roman"/>
          <w:sz w:val="24"/>
          <w:szCs w:val="24"/>
          <w:lang w:eastAsia="tr-TR"/>
        </w:rPr>
        <w:t xml:space="preserve"> </w:t>
      </w:r>
      <w:r w:rsidRPr="003F4D86">
        <w:rPr>
          <w:rFonts w:ascii="Times New Roman" w:eastAsia="Times New Roman" w:hAnsi="Times New Roman" w:cs="Times New Roman"/>
          <w:bCs/>
          <w:sz w:val="24"/>
          <w:szCs w:val="24"/>
          <w:lang w:eastAsia="tr-TR"/>
        </w:rPr>
        <w:t>Paydaş Analizi Bilgileri</w:t>
      </w:r>
    </w:p>
    <w:p w:rsidR="00CD2076" w:rsidRPr="003F4D86" w:rsidRDefault="00CD2076" w:rsidP="006944EB">
      <w:pPr>
        <w:spacing w:before="240" w:line="360" w:lineRule="auto"/>
        <w:ind w:left="357"/>
        <w:jc w:val="both"/>
        <w:rPr>
          <w:rFonts w:ascii="Times New Roman" w:eastAsia="Times New Roman" w:hAnsi="Times New Roman" w:cs="Times New Roman"/>
          <w:bCs/>
          <w:sz w:val="24"/>
          <w:szCs w:val="24"/>
          <w:lang w:eastAsia="tr-TR"/>
        </w:rPr>
      </w:pPr>
      <w:r w:rsidRPr="003F4D86">
        <w:rPr>
          <w:rFonts w:ascii="Times New Roman" w:eastAsia="Times New Roman" w:hAnsi="Times New Roman" w:cs="Times New Roman"/>
          <w:b/>
          <w:sz w:val="24"/>
          <w:szCs w:val="24"/>
          <w:lang w:eastAsia="tr-TR"/>
        </w:rPr>
        <w:t>Tablo 5:</w:t>
      </w:r>
      <w:r w:rsidRPr="003F4D86">
        <w:rPr>
          <w:rFonts w:ascii="Times New Roman" w:eastAsia="Times New Roman" w:hAnsi="Times New Roman" w:cs="Times New Roman"/>
          <w:sz w:val="24"/>
          <w:szCs w:val="24"/>
          <w:lang w:eastAsia="tr-TR"/>
        </w:rPr>
        <w:t xml:space="preserve"> </w:t>
      </w:r>
      <w:r w:rsidRPr="003F4D86">
        <w:rPr>
          <w:rFonts w:ascii="Times New Roman" w:eastAsia="Times New Roman" w:hAnsi="Times New Roman" w:cs="Times New Roman"/>
          <w:bCs/>
          <w:sz w:val="24"/>
          <w:szCs w:val="24"/>
          <w:lang w:eastAsia="tr-TR"/>
        </w:rPr>
        <w:t>Güncel Personel Bilgileri</w:t>
      </w:r>
    </w:p>
    <w:p w:rsidR="00CD2076" w:rsidRPr="003F4D86" w:rsidRDefault="00CD2076" w:rsidP="006944EB">
      <w:pPr>
        <w:spacing w:before="240" w:line="360" w:lineRule="auto"/>
        <w:ind w:left="357"/>
        <w:jc w:val="both"/>
        <w:rPr>
          <w:rFonts w:ascii="Times New Roman" w:eastAsia="Times New Roman" w:hAnsi="Times New Roman" w:cs="Times New Roman"/>
          <w:bCs/>
          <w:sz w:val="24"/>
          <w:szCs w:val="24"/>
          <w:lang w:eastAsia="tr-TR"/>
        </w:rPr>
      </w:pPr>
      <w:r w:rsidRPr="003F4D86">
        <w:rPr>
          <w:rFonts w:ascii="Times New Roman" w:eastAsia="Times New Roman" w:hAnsi="Times New Roman" w:cs="Times New Roman"/>
          <w:b/>
          <w:sz w:val="24"/>
          <w:szCs w:val="24"/>
          <w:lang w:eastAsia="tr-TR"/>
        </w:rPr>
        <w:t>Tablo 6:</w:t>
      </w:r>
      <w:r w:rsidRPr="003F4D86">
        <w:rPr>
          <w:rFonts w:ascii="Times New Roman" w:eastAsia="Times New Roman" w:hAnsi="Times New Roman" w:cs="Times New Roman"/>
          <w:sz w:val="24"/>
          <w:szCs w:val="24"/>
          <w:lang w:eastAsia="tr-TR"/>
        </w:rPr>
        <w:t xml:space="preserve"> </w:t>
      </w:r>
      <w:r w:rsidRPr="003F4D86">
        <w:rPr>
          <w:rFonts w:ascii="Times New Roman" w:eastAsia="Times New Roman" w:hAnsi="Times New Roman" w:cs="Times New Roman"/>
          <w:bCs/>
          <w:sz w:val="24"/>
          <w:szCs w:val="24"/>
          <w:lang w:eastAsia="tr-TR"/>
        </w:rPr>
        <w:t>Öncelikli Alanlar</w:t>
      </w:r>
    </w:p>
    <w:p w:rsidR="00CD2076" w:rsidRPr="003F4D86" w:rsidRDefault="00CD2076" w:rsidP="006944EB">
      <w:pPr>
        <w:spacing w:before="240" w:line="360" w:lineRule="auto"/>
        <w:ind w:left="357"/>
        <w:jc w:val="both"/>
        <w:rPr>
          <w:rFonts w:ascii="Times New Roman" w:eastAsia="Times New Roman" w:hAnsi="Times New Roman" w:cs="Times New Roman"/>
          <w:bCs/>
          <w:sz w:val="24"/>
          <w:szCs w:val="24"/>
          <w:lang w:eastAsia="tr-TR"/>
        </w:rPr>
      </w:pPr>
      <w:r w:rsidRPr="003F4D86">
        <w:rPr>
          <w:rFonts w:ascii="Times New Roman" w:eastAsia="Times New Roman" w:hAnsi="Times New Roman" w:cs="Times New Roman"/>
          <w:b/>
          <w:sz w:val="24"/>
          <w:szCs w:val="24"/>
          <w:lang w:eastAsia="tr-TR"/>
        </w:rPr>
        <w:t>Tablo 7:</w:t>
      </w:r>
      <w:r w:rsidRPr="003F4D86">
        <w:rPr>
          <w:rFonts w:ascii="Times New Roman" w:eastAsia="Times New Roman" w:hAnsi="Times New Roman" w:cs="Times New Roman"/>
          <w:sz w:val="24"/>
          <w:szCs w:val="24"/>
          <w:lang w:eastAsia="tr-TR"/>
        </w:rPr>
        <w:t xml:space="preserve"> Pazaryeri Anaokulu </w:t>
      </w:r>
      <w:r w:rsidRPr="003F4D86">
        <w:rPr>
          <w:rFonts w:ascii="Times New Roman" w:eastAsia="Times New Roman" w:hAnsi="Times New Roman" w:cs="Times New Roman"/>
          <w:bCs/>
          <w:sz w:val="24"/>
          <w:szCs w:val="24"/>
          <w:lang w:eastAsia="tr-TR"/>
        </w:rPr>
        <w:t>GZFT Analizi</w:t>
      </w:r>
    </w:p>
    <w:p w:rsidR="00421A10" w:rsidRPr="003F4D86" w:rsidRDefault="00421A10" w:rsidP="006944EB">
      <w:pPr>
        <w:spacing w:before="240" w:line="360" w:lineRule="auto"/>
        <w:ind w:left="357"/>
        <w:jc w:val="both"/>
        <w:rPr>
          <w:rFonts w:ascii="Times New Roman" w:eastAsia="Times New Roman" w:hAnsi="Times New Roman" w:cs="Times New Roman"/>
          <w:bCs/>
          <w:sz w:val="24"/>
          <w:szCs w:val="24"/>
          <w:lang w:eastAsia="tr-TR"/>
        </w:rPr>
      </w:pPr>
      <w:r w:rsidRPr="003F4D86">
        <w:rPr>
          <w:rFonts w:ascii="Times New Roman" w:eastAsia="Times New Roman" w:hAnsi="Times New Roman" w:cs="Times New Roman"/>
          <w:b/>
          <w:sz w:val="24"/>
          <w:szCs w:val="24"/>
          <w:lang w:eastAsia="tr-TR"/>
        </w:rPr>
        <w:t>Tablo 8:</w:t>
      </w:r>
      <w:r w:rsidRPr="003F4D86">
        <w:rPr>
          <w:rFonts w:ascii="Times New Roman" w:eastAsia="Times New Roman" w:hAnsi="Times New Roman" w:cs="Times New Roman"/>
          <w:sz w:val="24"/>
          <w:szCs w:val="24"/>
          <w:lang w:eastAsia="tr-TR"/>
        </w:rPr>
        <w:t xml:space="preserve"> 1. Tema/ Kurumsal Kapasite</w:t>
      </w:r>
    </w:p>
    <w:p w:rsidR="00421A10" w:rsidRPr="003F4D86" w:rsidRDefault="00421A10" w:rsidP="006944EB">
      <w:pPr>
        <w:spacing w:before="240" w:line="360" w:lineRule="auto"/>
        <w:ind w:left="357"/>
        <w:jc w:val="both"/>
        <w:rPr>
          <w:rFonts w:ascii="Times New Roman" w:hAnsi="Times New Roman" w:cs="Times New Roman"/>
          <w:sz w:val="24"/>
          <w:szCs w:val="24"/>
        </w:rPr>
      </w:pPr>
      <w:r w:rsidRPr="003F4D86">
        <w:rPr>
          <w:rFonts w:ascii="Times New Roman" w:eastAsia="Times New Roman" w:hAnsi="Times New Roman" w:cs="Times New Roman"/>
          <w:b/>
          <w:sz w:val="24"/>
          <w:szCs w:val="24"/>
          <w:lang w:eastAsia="tr-TR"/>
        </w:rPr>
        <w:t>Tablo 9:</w:t>
      </w:r>
      <w:r w:rsidRPr="003F4D86">
        <w:rPr>
          <w:rFonts w:ascii="Times New Roman" w:eastAsia="Times New Roman" w:hAnsi="Times New Roman" w:cs="Times New Roman"/>
          <w:sz w:val="24"/>
          <w:szCs w:val="24"/>
          <w:lang w:eastAsia="tr-TR"/>
        </w:rPr>
        <w:t xml:space="preserve"> 2. Tema/ </w:t>
      </w:r>
      <w:r w:rsidRPr="003F4D86">
        <w:rPr>
          <w:rFonts w:ascii="Times New Roman" w:hAnsi="Times New Roman" w:cs="Times New Roman"/>
          <w:sz w:val="24"/>
          <w:szCs w:val="24"/>
        </w:rPr>
        <w:t>Eğitim Öğretime Erişim ve Katılım</w:t>
      </w:r>
    </w:p>
    <w:p w:rsidR="00421A10" w:rsidRPr="003F4D86" w:rsidRDefault="00421A10" w:rsidP="006944EB">
      <w:pPr>
        <w:spacing w:before="240" w:line="360" w:lineRule="auto"/>
        <w:ind w:left="357"/>
        <w:jc w:val="both"/>
        <w:rPr>
          <w:rFonts w:ascii="Times New Roman" w:hAnsi="Times New Roman" w:cs="Times New Roman"/>
          <w:sz w:val="24"/>
          <w:szCs w:val="24"/>
        </w:rPr>
      </w:pPr>
      <w:r w:rsidRPr="003F4D86">
        <w:rPr>
          <w:rFonts w:ascii="Times New Roman" w:eastAsia="Times New Roman" w:hAnsi="Times New Roman" w:cs="Times New Roman"/>
          <w:b/>
          <w:sz w:val="24"/>
          <w:szCs w:val="24"/>
          <w:lang w:eastAsia="tr-TR"/>
        </w:rPr>
        <w:t>Tablo 10:</w:t>
      </w:r>
      <w:r w:rsidRPr="003F4D86">
        <w:rPr>
          <w:rFonts w:ascii="Times New Roman" w:eastAsia="Times New Roman" w:hAnsi="Times New Roman" w:cs="Times New Roman"/>
          <w:sz w:val="24"/>
          <w:szCs w:val="24"/>
          <w:lang w:eastAsia="tr-TR"/>
        </w:rPr>
        <w:t xml:space="preserve"> 3. Tema/ </w:t>
      </w:r>
      <w:r w:rsidRPr="003F4D86">
        <w:rPr>
          <w:rFonts w:ascii="Times New Roman" w:hAnsi="Times New Roman" w:cs="Times New Roman"/>
          <w:sz w:val="24"/>
          <w:szCs w:val="24"/>
        </w:rPr>
        <w:t>Eğitim ve Öğretimde Kalite</w:t>
      </w:r>
    </w:p>
    <w:p w:rsidR="009422AC" w:rsidRPr="003F4D86" w:rsidRDefault="009422AC" w:rsidP="006944EB">
      <w:pPr>
        <w:spacing w:before="240" w:line="360" w:lineRule="auto"/>
        <w:ind w:left="357"/>
        <w:jc w:val="both"/>
        <w:rPr>
          <w:rFonts w:ascii="Times New Roman" w:hAnsi="Times New Roman" w:cs="Times New Roman"/>
          <w:sz w:val="24"/>
          <w:szCs w:val="24"/>
        </w:rPr>
      </w:pPr>
      <w:r w:rsidRPr="003F4D86">
        <w:rPr>
          <w:rFonts w:ascii="Times New Roman" w:eastAsia="Times New Roman" w:hAnsi="Times New Roman" w:cs="Times New Roman"/>
          <w:b/>
          <w:sz w:val="24"/>
          <w:szCs w:val="24"/>
          <w:lang w:eastAsia="tr-TR"/>
        </w:rPr>
        <w:t>Tablo 11:</w:t>
      </w:r>
      <w:r w:rsidRPr="003F4D86">
        <w:rPr>
          <w:rFonts w:ascii="Times New Roman" w:eastAsia="Times New Roman" w:hAnsi="Times New Roman" w:cs="Times New Roman"/>
          <w:sz w:val="24"/>
          <w:szCs w:val="24"/>
          <w:lang w:eastAsia="tr-TR"/>
        </w:rPr>
        <w:t xml:space="preserve"> Tahmini Maliyet Tablosu</w:t>
      </w:r>
    </w:p>
    <w:p w:rsidR="009422AC" w:rsidRPr="004E0EC1" w:rsidRDefault="009422AC" w:rsidP="006944EB">
      <w:pPr>
        <w:spacing w:before="240" w:line="360" w:lineRule="auto"/>
        <w:ind w:left="357"/>
        <w:jc w:val="both"/>
        <w:rPr>
          <w:rFonts w:ascii="Times New Roman" w:hAnsi="Times New Roman" w:cs="Times New Roman"/>
          <w:b/>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color w:val="FF0000"/>
          <w:sz w:val="24"/>
          <w:szCs w:val="24"/>
        </w:rPr>
      </w:pPr>
    </w:p>
    <w:p w:rsidR="005235E3" w:rsidRPr="004E0EC1" w:rsidRDefault="005235E3" w:rsidP="006944EB">
      <w:pPr>
        <w:spacing w:before="240" w:line="360" w:lineRule="auto"/>
        <w:ind w:left="357"/>
        <w:jc w:val="both"/>
        <w:rPr>
          <w:rFonts w:ascii="Times New Roman" w:hAnsi="Times New Roman" w:cs="Times New Roman"/>
          <w:color w:val="FF0000"/>
          <w:sz w:val="24"/>
          <w:szCs w:val="24"/>
        </w:rPr>
      </w:pPr>
    </w:p>
    <w:p w:rsidR="005235E3" w:rsidRDefault="005235E3" w:rsidP="004E0EC1">
      <w:pPr>
        <w:spacing w:before="240" w:line="360" w:lineRule="auto"/>
        <w:jc w:val="both"/>
        <w:rPr>
          <w:rFonts w:ascii="Times New Roman" w:hAnsi="Times New Roman" w:cs="Times New Roman"/>
          <w:color w:val="FF0000"/>
          <w:sz w:val="24"/>
          <w:szCs w:val="24"/>
        </w:rPr>
      </w:pPr>
    </w:p>
    <w:p w:rsidR="004E0EC1" w:rsidRPr="004E0EC1" w:rsidRDefault="004E0EC1" w:rsidP="004E0EC1">
      <w:pPr>
        <w:spacing w:before="240" w:line="360" w:lineRule="auto"/>
        <w:jc w:val="both"/>
        <w:rPr>
          <w:rFonts w:ascii="Times New Roman" w:hAnsi="Times New Roman" w:cs="Times New Roman"/>
          <w:color w:val="FF0000"/>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024E12" w:rsidP="006944EB">
      <w:pPr>
        <w:pStyle w:val="Balk1"/>
        <w:spacing w:after="160" w:line="360" w:lineRule="auto"/>
        <w:ind w:left="357"/>
        <w:jc w:val="both"/>
        <w:rPr>
          <w:rFonts w:ascii="Times New Roman" w:hAnsi="Times New Roman" w:cs="Times New Roman"/>
          <w:b/>
          <w:color w:val="auto"/>
          <w:sz w:val="24"/>
          <w:szCs w:val="24"/>
        </w:rPr>
      </w:pPr>
      <w:bookmarkStart w:id="3" w:name="_Toc167892535"/>
      <w:r w:rsidRPr="004E0EC1">
        <w:rPr>
          <w:rFonts w:ascii="Times New Roman" w:hAnsi="Times New Roman" w:cs="Times New Roman"/>
          <w:b/>
          <w:color w:val="auto"/>
          <w:sz w:val="24"/>
          <w:szCs w:val="24"/>
        </w:rPr>
        <w:lastRenderedPageBreak/>
        <w:t>GÖRSELLER</w:t>
      </w:r>
      <w:bookmarkEnd w:id="3"/>
    </w:p>
    <w:p w:rsidR="005235E3" w:rsidRPr="004E0EC1" w:rsidRDefault="005235E3" w:rsidP="006944EB">
      <w:pPr>
        <w:spacing w:before="24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 xml:space="preserve">Görsel 1: </w:t>
      </w:r>
      <w:r w:rsidRPr="003F4D86">
        <w:rPr>
          <w:rFonts w:ascii="Times New Roman" w:hAnsi="Times New Roman" w:cs="Times New Roman"/>
          <w:sz w:val="24"/>
          <w:szCs w:val="24"/>
        </w:rPr>
        <w:t>2023 Yılı Stratejik Planı İzleme Tablosu PG3 – Hedef 3.1</w:t>
      </w:r>
    </w:p>
    <w:p w:rsidR="005235E3" w:rsidRPr="004E0EC1" w:rsidRDefault="005235E3" w:rsidP="00AA241A">
      <w:pPr>
        <w:spacing w:before="24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 xml:space="preserve">Görsel 2: </w:t>
      </w:r>
      <w:r w:rsidRPr="003F4D86">
        <w:rPr>
          <w:rFonts w:ascii="Times New Roman" w:hAnsi="Times New Roman" w:cs="Times New Roman"/>
          <w:sz w:val="24"/>
          <w:szCs w:val="24"/>
        </w:rPr>
        <w:t>2023 Yılı Stratejik Planı İzleme Tablosu PG3 – Hedef 3.3</w:t>
      </w:r>
    </w:p>
    <w:p w:rsidR="00FC3774" w:rsidRDefault="00FC3774" w:rsidP="00AA241A">
      <w:pPr>
        <w:spacing w:before="240" w:line="360" w:lineRule="auto"/>
        <w:ind w:left="357"/>
        <w:jc w:val="both"/>
        <w:rPr>
          <w:rFonts w:ascii="Times New Roman" w:hAnsi="Times New Roman" w:cs="Times New Roman"/>
          <w:sz w:val="24"/>
          <w:szCs w:val="24"/>
        </w:rPr>
      </w:pPr>
      <w:r>
        <w:rPr>
          <w:rFonts w:ascii="Times New Roman" w:hAnsi="Times New Roman" w:cs="Times New Roman"/>
          <w:b/>
          <w:sz w:val="24"/>
          <w:szCs w:val="24"/>
        </w:rPr>
        <w:t>Görsel 3</w:t>
      </w:r>
      <w:r w:rsidRPr="004E0EC1">
        <w:rPr>
          <w:rFonts w:ascii="Times New Roman" w:hAnsi="Times New Roman" w:cs="Times New Roman"/>
          <w:b/>
          <w:sz w:val="24"/>
          <w:szCs w:val="24"/>
        </w:rPr>
        <w:t xml:space="preserve">: </w:t>
      </w:r>
      <w:r w:rsidRPr="00FC3774">
        <w:rPr>
          <w:rFonts w:ascii="Times New Roman" w:hAnsi="Times New Roman" w:cs="Times New Roman"/>
          <w:sz w:val="24"/>
          <w:szCs w:val="24"/>
        </w:rPr>
        <w:t>Üst Politika Belgeleri Analizi ve Okulumuzun Yasal Yükümlülükleri</w:t>
      </w:r>
    </w:p>
    <w:p w:rsidR="00AA241A" w:rsidRDefault="00AA241A" w:rsidP="00AA241A">
      <w:pPr>
        <w:spacing w:before="240" w:line="360" w:lineRule="auto"/>
        <w:ind w:left="357"/>
        <w:jc w:val="both"/>
        <w:rPr>
          <w:rFonts w:ascii="Times New Roman" w:hAnsi="Times New Roman" w:cs="Times New Roman"/>
          <w:sz w:val="24"/>
          <w:szCs w:val="24"/>
        </w:rPr>
      </w:pPr>
      <w:r>
        <w:rPr>
          <w:rFonts w:ascii="Times New Roman" w:hAnsi="Times New Roman" w:cs="Times New Roman"/>
          <w:b/>
          <w:sz w:val="24"/>
          <w:szCs w:val="24"/>
        </w:rPr>
        <w:t>Görsel 4</w:t>
      </w:r>
      <w:r w:rsidRPr="004E0EC1">
        <w:rPr>
          <w:rFonts w:ascii="Times New Roman" w:hAnsi="Times New Roman" w:cs="Times New Roman"/>
          <w:b/>
          <w:sz w:val="24"/>
          <w:szCs w:val="24"/>
        </w:rPr>
        <w:t xml:space="preserve">: </w:t>
      </w:r>
      <w:r w:rsidRPr="00AA241A">
        <w:rPr>
          <w:rFonts w:ascii="Times New Roman" w:hAnsi="Times New Roman" w:cs="Times New Roman"/>
          <w:sz w:val="24"/>
          <w:szCs w:val="24"/>
        </w:rPr>
        <w:t>Pazaryeri Anaokulu Müdürlüğü Teşkilat Şeması</w:t>
      </w:r>
    </w:p>
    <w:p w:rsidR="002A73E2" w:rsidRDefault="002A73E2" w:rsidP="002A73E2">
      <w:pPr>
        <w:spacing w:after="0" w:line="360" w:lineRule="auto"/>
        <w:ind w:left="357"/>
        <w:jc w:val="both"/>
        <w:rPr>
          <w:rFonts w:ascii="Times New Roman" w:hAnsi="Times New Roman" w:cs="Times New Roman"/>
          <w:b/>
          <w:sz w:val="24"/>
          <w:szCs w:val="24"/>
        </w:rPr>
      </w:pPr>
      <w:r>
        <w:rPr>
          <w:rFonts w:ascii="Times New Roman" w:hAnsi="Times New Roman" w:cs="Times New Roman"/>
          <w:b/>
          <w:sz w:val="24"/>
          <w:szCs w:val="24"/>
        </w:rPr>
        <w:t>Görsel 5</w:t>
      </w:r>
      <w:r w:rsidRPr="004E0EC1">
        <w:rPr>
          <w:rFonts w:ascii="Times New Roman" w:hAnsi="Times New Roman" w:cs="Times New Roman"/>
          <w:b/>
          <w:sz w:val="24"/>
          <w:szCs w:val="24"/>
        </w:rPr>
        <w:t xml:space="preserve">: </w:t>
      </w:r>
      <w:r w:rsidRPr="002A73E2">
        <w:rPr>
          <w:rFonts w:ascii="Times New Roman" w:hAnsi="Times New Roman" w:cs="Times New Roman"/>
          <w:sz w:val="24"/>
          <w:szCs w:val="24"/>
        </w:rPr>
        <w:t>PESTLE Analizi</w:t>
      </w:r>
    </w:p>
    <w:p w:rsidR="002A73E2" w:rsidRPr="00AA241A" w:rsidRDefault="002A73E2" w:rsidP="00AA241A">
      <w:pPr>
        <w:spacing w:before="240" w:line="360" w:lineRule="auto"/>
        <w:ind w:left="357"/>
        <w:jc w:val="both"/>
        <w:rPr>
          <w:rFonts w:ascii="Times New Roman" w:hAnsi="Times New Roman" w:cs="Times New Roman"/>
          <w:sz w:val="24"/>
          <w:szCs w:val="24"/>
        </w:rPr>
      </w:pPr>
    </w:p>
    <w:p w:rsidR="00AA241A" w:rsidRPr="00FC3774" w:rsidRDefault="00AA241A" w:rsidP="00FC3774">
      <w:pPr>
        <w:spacing w:after="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35E3" w:rsidRPr="004E0EC1" w:rsidRDefault="005235E3" w:rsidP="006944EB">
      <w:pPr>
        <w:spacing w:before="240" w:line="360" w:lineRule="auto"/>
        <w:ind w:left="357"/>
        <w:jc w:val="both"/>
        <w:rPr>
          <w:rFonts w:ascii="Times New Roman" w:hAnsi="Times New Roman" w:cs="Times New Roman"/>
          <w:sz w:val="24"/>
          <w:szCs w:val="24"/>
        </w:rPr>
      </w:pPr>
    </w:p>
    <w:p w:rsidR="00526CAF" w:rsidRDefault="00526CAF" w:rsidP="004E0EC1">
      <w:pPr>
        <w:spacing w:before="240" w:line="360" w:lineRule="auto"/>
        <w:jc w:val="both"/>
        <w:rPr>
          <w:rFonts w:ascii="Times New Roman" w:hAnsi="Times New Roman" w:cs="Times New Roman"/>
          <w:sz w:val="24"/>
          <w:szCs w:val="24"/>
        </w:rPr>
      </w:pPr>
    </w:p>
    <w:p w:rsidR="003C5EFF" w:rsidRDefault="003C5EFF" w:rsidP="004E0EC1">
      <w:pPr>
        <w:spacing w:before="240" w:line="360" w:lineRule="auto"/>
        <w:jc w:val="both"/>
        <w:rPr>
          <w:rFonts w:ascii="Times New Roman" w:hAnsi="Times New Roman" w:cs="Times New Roman"/>
          <w:sz w:val="24"/>
          <w:szCs w:val="24"/>
        </w:rPr>
      </w:pPr>
    </w:p>
    <w:p w:rsidR="00AA241A" w:rsidRDefault="00AA241A" w:rsidP="004E0EC1">
      <w:pPr>
        <w:spacing w:before="240" w:line="360" w:lineRule="auto"/>
        <w:jc w:val="both"/>
        <w:rPr>
          <w:rFonts w:ascii="Times New Roman" w:hAnsi="Times New Roman" w:cs="Times New Roman"/>
          <w:sz w:val="24"/>
          <w:szCs w:val="24"/>
        </w:rPr>
      </w:pPr>
    </w:p>
    <w:p w:rsidR="004E0EC1" w:rsidRPr="004E0EC1" w:rsidRDefault="004E0EC1" w:rsidP="004E0EC1">
      <w:pPr>
        <w:spacing w:before="240" w:line="360" w:lineRule="auto"/>
        <w:jc w:val="both"/>
        <w:rPr>
          <w:rFonts w:ascii="Times New Roman" w:hAnsi="Times New Roman" w:cs="Times New Roman"/>
          <w:color w:val="FF0000"/>
          <w:sz w:val="24"/>
          <w:szCs w:val="24"/>
        </w:rPr>
      </w:pPr>
    </w:p>
    <w:p w:rsidR="005235E3" w:rsidRPr="004E0EC1" w:rsidRDefault="00FF0E97" w:rsidP="006944EB">
      <w:pPr>
        <w:pStyle w:val="Balk1"/>
        <w:spacing w:after="160" w:line="360" w:lineRule="auto"/>
        <w:ind w:left="357"/>
        <w:jc w:val="both"/>
        <w:rPr>
          <w:rFonts w:ascii="Times New Roman" w:hAnsi="Times New Roman" w:cs="Times New Roman"/>
          <w:b/>
          <w:color w:val="auto"/>
          <w:sz w:val="24"/>
          <w:szCs w:val="24"/>
        </w:rPr>
      </w:pPr>
      <w:bookmarkStart w:id="4" w:name="_Toc167892536"/>
      <w:r w:rsidRPr="004E0EC1">
        <w:rPr>
          <w:rFonts w:ascii="Times New Roman" w:hAnsi="Times New Roman" w:cs="Times New Roman"/>
          <w:b/>
          <w:color w:val="auto"/>
          <w:sz w:val="24"/>
          <w:szCs w:val="24"/>
        </w:rPr>
        <w:lastRenderedPageBreak/>
        <w:t>KISALTMALAR</w:t>
      </w:r>
      <w:bookmarkEnd w:id="4"/>
    </w:p>
    <w:p w:rsidR="005235E3" w:rsidRPr="004E0EC1" w:rsidRDefault="005235E3"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b/>
          <w:sz w:val="24"/>
          <w:szCs w:val="24"/>
        </w:rPr>
        <w:t>MEB:</w:t>
      </w:r>
      <w:r w:rsidR="007C75C8" w:rsidRPr="004E0EC1">
        <w:rPr>
          <w:rFonts w:ascii="Times New Roman" w:hAnsi="Times New Roman" w:cs="Times New Roman"/>
          <w:sz w:val="24"/>
          <w:szCs w:val="24"/>
        </w:rPr>
        <w:t xml:space="preserve"> Milli Eğitim Bakanlığı</w:t>
      </w:r>
    </w:p>
    <w:p w:rsidR="005235E3" w:rsidRPr="004E0EC1" w:rsidRDefault="005235E3"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b/>
          <w:sz w:val="24"/>
          <w:szCs w:val="24"/>
        </w:rPr>
        <w:t>KOSGEB:</w:t>
      </w:r>
      <w:r w:rsidR="007C75C8" w:rsidRPr="004E0EC1">
        <w:rPr>
          <w:rFonts w:ascii="Times New Roman" w:hAnsi="Times New Roman" w:cs="Times New Roman"/>
          <w:sz w:val="24"/>
          <w:szCs w:val="24"/>
        </w:rPr>
        <w:t xml:space="preserve"> Küçük ve Orta Ölçekli İşletmeleri Geliştirme ve Destekleme İdaresi Başkanlığı</w:t>
      </w:r>
    </w:p>
    <w:p w:rsidR="005235E3" w:rsidRPr="004E0EC1" w:rsidRDefault="005235E3"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b/>
          <w:sz w:val="24"/>
          <w:szCs w:val="24"/>
        </w:rPr>
        <w:t>GZFT:</w:t>
      </w:r>
      <w:r w:rsidR="00526CAF" w:rsidRPr="004E0EC1">
        <w:rPr>
          <w:rFonts w:ascii="Times New Roman" w:hAnsi="Times New Roman" w:cs="Times New Roman"/>
          <w:b/>
          <w:sz w:val="24"/>
          <w:szCs w:val="24"/>
        </w:rPr>
        <w:t xml:space="preserve"> </w:t>
      </w:r>
      <w:r w:rsidR="00526CAF" w:rsidRPr="004E0EC1">
        <w:rPr>
          <w:rFonts w:ascii="Times New Roman" w:hAnsi="Times New Roman" w:cs="Times New Roman"/>
          <w:sz w:val="24"/>
          <w:szCs w:val="24"/>
        </w:rPr>
        <w:t>Güçlü-Zayıf- Fırsat- Tehdit Analizi (SWOT Analizi)</w:t>
      </w:r>
    </w:p>
    <w:p w:rsidR="00526CAF" w:rsidRPr="004E0EC1" w:rsidRDefault="00526CAF" w:rsidP="006944EB">
      <w:pPr>
        <w:spacing w:before="240" w:line="360" w:lineRule="auto"/>
        <w:ind w:left="357"/>
        <w:jc w:val="both"/>
        <w:rPr>
          <w:rFonts w:ascii="Times New Roman" w:hAnsi="Times New Roman" w:cs="Times New Roman"/>
          <w:sz w:val="24"/>
          <w:szCs w:val="24"/>
        </w:rPr>
      </w:pPr>
    </w:p>
    <w:p w:rsidR="00526CAF" w:rsidRPr="004E0EC1" w:rsidRDefault="00526CAF" w:rsidP="006944EB">
      <w:pPr>
        <w:spacing w:before="240" w:line="360" w:lineRule="auto"/>
        <w:ind w:left="357"/>
        <w:jc w:val="both"/>
        <w:rPr>
          <w:rFonts w:ascii="Times New Roman" w:hAnsi="Times New Roman" w:cs="Times New Roman"/>
          <w:sz w:val="24"/>
          <w:szCs w:val="24"/>
        </w:rPr>
      </w:pPr>
    </w:p>
    <w:p w:rsidR="000B770A" w:rsidRPr="004E0EC1" w:rsidRDefault="000B770A" w:rsidP="006944EB">
      <w:pPr>
        <w:spacing w:before="240" w:line="360" w:lineRule="auto"/>
        <w:ind w:left="357"/>
        <w:jc w:val="both"/>
        <w:rPr>
          <w:rFonts w:ascii="Times New Roman" w:hAnsi="Times New Roman" w:cs="Times New Roman"/>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Default="000B770A" w:rsidP="004E0EC1">
      <w:pPr>
        <w:spacing w:before="240" w:line="360" w:lineRule="auto"/>
        <w:jc w:val="both"/>
        <w:rPr>
          <w:rFonts w:ascii="Times New Roman" w:hAnsi="Times New Roman" w:cs="Times New Roman"/>
          <w:color w:val="FF0000"/>
          <w:sz w:val="24"/>
          <w:szCs w:val="24"/>
        </w:rPr>
      </w:pPr>
    </w:p>
    <w:p w:rsidR="004E0EC1" w:rsidRPr="004E0EC1" w:rsidRDefault="004E0EC1" w:rsidP="004E0EC1">
      <w:pPr>
        <w:spacing w:before="240" w:line="360" w:lineRule="auto"/>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0B770A" w:rsidRPr="004E0EC1" w:rsidRDefault="000B770A" w:rsidP="006944EB">
      <w:pPr>
        <w:spacing w:before="240" w:line="360" w:lineRule="auto"/>
        <w:ind w:left="357"/>
        <w:jc w:val="both"/>
        <w:rPr>
          <w:rFonts w:ascii="Times New Roman" w:hAnsi="Times New Roman" w:cs="Times New Roman"/>
          <w:color w:val="FF0000"/>
          <w:sz w:val="24"/>
          <w:szCs w:val="24"/>
        </w:rPr>
      </w:pPr>
    </w:p>
    <w:p w:rsidR="00526CAF" w:rsidRPr="004E0EC1" w:rsidRDefault="00526CAF" w:rsidP="006944EB">
      <w:pPr>
        <w:spacing w:before="240" w:line="360" w:lineRule="auto"/>
        <w:ind w:left="357"/>
        <w:jc w:val="both"/>
        <w:rPr>
          <w:rFonts w:ascii="Times New Roman" w:hAnsi="Times New Roman" w:cs="Times New Roman"/>
          <w:color w:val="FF0000"/>
          <w:sz w:val="24"/>
          <w:szCs w:val="24"/>
        </w:rPr>
      </w:pPr>
    </w:p>
    <w:p w:rsidR="00526CAF" w:rsidRPr="004E0EC1" w:rsidRDefault="00526CAF" w:rsidP="006944EB">
      <w:pPr>
        <w:spacing w:before="240" w:line="360" w:lineRule="auto"/>
        <w:ind w:left="357"/>
        <w:jc w:val="both"/>
        <w:rPr>
          <w:rFonts w:ascii="Times New Roman" w:hAnsi="Times New Roman" w:cs="Times New Roman"/>
          <w:color w:val="FF0000"/>
          <w:sz w:val="24"/>
          <w:szCs w:val="24"/>
        </w:rPr>
      </w:pPr>
    </w:p>
    <w:p w:rsidR="00417DBF" w:rsidRPr="004E0EC1" w:rsidRDefault="00FF0E97" w:rsidP="006944EB">
      <w:pPr>
        <w:pStyle w:val="Balk1"/>
        <w:spacing w:after="160" w:line="360" w:lineRule="auto"/>
        <w:ind w:left="357"/>
        <w:jc w:val="both"/>
        <w:rPr>
          <w:rFonts w:ascii="Times New Roman" w:hAnsi="Times New Roman" w:cs="Times New Roman"/>
          <w:b/>
          <w:color w:val="auto"/>
          <w:sz w:val="24"/>
          <w:szCs w:val="24"/>
        </w:rPr>
      </w:pPr>
      <w:bookmarkStart w:id="5" w:name="_Toc167892537"/>
      <w:r w:rsidRPr="004E0EC1">
        <w:rPr>
          <w:rFonts w:ascii="Times New Roman" w:hAnsi="Times New Roman" w:cs="Times New Roman"/>
          <w:b/>
          <w:color w:val="auto"/>
          <w:sz w:val="24"/>
          <w:szCs w:val="24"/>
        </w:rPr>
        <w:lastRenderedPageBreak/>
        <w:t>GİRİŞ</w:t>
      </w:r>
      <w:bookmarkEnd w:id="5"/>
    </w:p>
    <w:p w:rsidR="00C03CF8" w:rsidRPr="004E0EC1" w:rsidRDefault="00CE7031" w:rsidP="004E0EC1">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Milli Eğitim Bakanlığı kanun ve mevzuatı çerçevesinde geleceğe yönelik misyon ve vizyon belirleme, stratejik amaçlar ve ölçülebilir hedefler belirleme, performanslarını önceden belirlenmiş göstergeler doğrultusunda değerlendirme ve bu süreçleri katılımcı yöntemlerle izleme gerekçesi ile okulumuz için 2024-2028 stratejik planı oluşturulmuştur. Hazırlık çalışmaları yürütülürken en son stratejik plan olan 2019-2023 stratejik planı değerlendirmesi de yapılmıştır. Değerlendirme neticesinde okulumuzun güçlü-zayıf yönleri ile fırsatları-tehditleri analiz edilmiş olup geleceğe yönelik gerçekçi amaç-hedef-göstergele</w:t>
      </w:r>
      <w:r w:rsidR="00697985" w:rsidRPr="004E0EC1">
        <w:rPr>
          <w:rFonts w:ascii="Times New Roman" w:hAnsi="Times New Roman" w:cs="Times New Roman"/>
          <w:sz w:val="24"/>
          <w:szCs w:val="24"/>
        </w:rPr>
        <w:t>r seçilmiştir.</w:t>
      </w:r>
    </w:p>
    <w:p w:rsidR="00697985" w:rsidRPr="004E0EC1" w:rsidRDefault="00FF0E97" w:rsidP="006944EB">
      <w:pPr>
        <w:pStyle w:val="Balk1"/>
        <w:spacing w:after="160" w:line="360" w:lineRule="auto"/>
        <w:ind w:left="357"/>
        <w:jc w:val="both"/>
        <w:rPr>
          <w:rFonts w:ascii="Times New Roman" w:hAnsi="Times New Roman" w:cs="Times New Roman"/>
          <w:b/>
          <w:color w:val="auto"/>
          <w:sz w:val="24"/>
          <w:szCs w:val="24"/>
        </w:rPr>
      </w:pPr>
      <w:bookmarkStart w:id="6" w:name="_Toc167892538"/>
      <w:r w:rsidRPr="004E0EC1">
        <w:rPr>
          <w:rFonts w:ascii="Times New Roman" w:hAnsi="Times New Roman" w:cs="Times New Roman"/>
          <w:b/>
          <w:color w:val="auto"/>
          <w:sz w:val="24"/>
          <w:szCs w:val="24"/>
        </w:rPr>
        <w:t>BÖLÜM 1</w:t>
      </w:r>
      <w:r w:rsidR="00417DBF" w:rsidRPr="004E0EC1">
        <w:rPr>
          <w:rFonts w:ascii="Times New Roman" w:hAnsi="Times New Roman" w:cs="Times New Roman"/>
          <w:b/>
          <w:color w:val="auto"/>
          <w:sz w:val="24"/>
          <w:szCs w:val="24"/>
        </w:rPr>
        <w:t>: STRATEJİK PLAN SÜRECİ</w:t>
      </w:r>
      <w:bookmarkEnd w:id="6"/>
    </w:p>
    <w:p w:rsidR="00FF0E97" w:rsidRPr="004E0EC1" w:rsidRDefault="00697985"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 xml:space="preserve">Pazaryeri Anaokulu Müdürlüğünün 2024-2028 Stratejik Planı çalışmaları kapsamında, öncelikle üst birimlerin duyuru ve yönlendirmeleri takip edilmiştir. Stratejik Plan Geliştirme Kurulu ve diğer paydaşların katılımıyla Bilecik Eğitimde Nitelik ve Vizyon Geliştirme Çalıştayı ve bu çalıştay sonrasında ortaya konan Bilecik Eğitimde Nitelik ve Vizyon (BİL-EN) Programı başta olmak üzere uygulanmakta olan stratejik planın değerlendirilmesi, mevzuat, üst politika belgeleri, paydaş görüşleri ve GZFT analizlerinden elde edilen veriler ışığında okulumuz eğitim ve öğretim faaliyetlerine yönelik sorun ve öneriler tespit edilmiştir. Bakanlığın belirlediği amaçlar, hedefler ile bu hedefleri gerçekleştirecek strateji ve eylemler incelenmiştir. Bilecik İl Milli Eğitim Müdürlüğü tarafından yönlendirilen stratejik hedef, strateji, gösterge ve eylemler incelenmiştir. İl Millî Eğitim Müdürlüğü Stratejik Plan Ekibi tarafından yönetilen sürece dair bilgilendirme, rehberlik faaliyetleri ile toplantılar takip edilmiştir. </w:t>
      </w:r>
    </w:p>
    <w:p w:rsidR="00205206" w:rsidRPr="004E0EC1" w:rsidRDefault="00697985" w:rsidP="006944EB">
      <w:pPr>
        <w:spacing w:before="240" w:line="360" w:lineRule="auto"/>
        <w:ind w:left="357"/>
        <w:jc w:val="both"/>
        <w:rPr>
          <w:rFonts w:ascii="Times New Roman" w:hAnsi="Times New Roman" w:cs="Times New Roman"/>
          <w:b/>
          <w:color w:val="FF0000"/>
          <w:sz w:val="24"/>
          <w:szCs w:val="24"/>
        </w:rPr>
      </w:pPr>
      <w:r w:rsidRPr="004E0EC1">
        <w:rPr>
          <w:rFonts w:ascii="Times New Roman" w:hAnsi="Times New Roman" w:cs="Times New Roman"/>
          <w:sz w:val="24"/>
          <w:szCs w:val="24"/>
        </w:rPr>
        <w:t>2024-2028 Stratejik Planı hazırlanırken öncelikli olarak ekipler belirlenmiştir. Ekip üyeleri yapılacak işin süreci ve kavramsal çerçevesi hakkında bilgilendirilmiştir. Paydaşlar ile okulumuzun güçlü ve zayıf yönlerinin tespiti, fırsat ve tehditlerinin neler olduğunun ortaya çıkarılması hususunda görüşmeler yapılmıştır. Stratejik planın yazımında öncelikli olarak yasal dayanaklar incelenmiş, kaynaklar gözden geçirilmiş daha sonra da üst politika belgelerinde yer alan "eğitim hedefleri" göz önünde bulundurul</w:t>
      </w:r>
      <w:r w:rsidR="00C03CF8" w:rsidRPr="004E0EC1">
        <w:rPr>
          <w:rFonts w:ascii="Times New Roman" w:hAnsi="Times New Roman" w:cs="Times New Roman"/>
          <w:sz w:val="24"/>
          <w:szCs w:val="24"/>
        </w:rPr>
        <w:t>arak okulumuzun GZFT analizine uygun bir çerçeve oluşturulmuştur.</w:t>
      </w:r>
    </w:p>
    <w:p w:rsidR="00C03CF8" w:rsidRPr="004E0EC1" w:rsidRDefault="00C03CF8" w:rsidP="006944EB">
      <w:pPr>
        <w:spacing w:before="240" w:line="360" w:lineRule="auto"/>
        <w:ind w:left="357"/>
        <w:jc w:val="both"/>
        <w:rPr>
          <w:rFonts w:ascii="Times New Roman" w:hAnsi="Times New Roman" w:cs="Times New Roman"/>
          <w:b/>
          <w:color w:val="FF0000"/>
          <w:sz w:val="24"/>
          <w:szCs w:val="24"/>
        </w:rPr>
      </w:pPr>
    </w:p>
    <w:p w:rsidR="00785B3B" w:rsidRPr="004E0EC1" w:rsidRDefault="00417DBF" w:rsidP="006944EB">
      <w:pPr>
        <w:pStyle w:val="Balk1"/>
        <w:spacing w:after="160" w:line="360" w:lineRule="auto"/>
        <w:ind w:left="357"/>
        <w:jc w:val="both"/>
        <w:rPr>
          <w:rFonts w:ascii="Times New Roman" w:hAnsi="Times New Roman" w:cs="Times New Roman"/>
          <w:b/>
          <w:bCs/>
          <w:color w:val="auto"/>
          <w:sz w:val="24"/>
          <w:szCs w:val="24"/>
        </w:rPr>
      </w:pPr>
      <w:bookmarkStart w:id="7" w:name="_Toc167892539"/>
      <w:r w:rsidRPr="004E0EC1">
        <w:rPr>
          <w:rFonts w:ascii="Times New Roman" w:hAnsi="Times New Roman" w:cs="Times New Roman"/>
          <w:b/>
          <w:bCs/>
          <w:color w:val="auto"/>
          <w:sz w:val="24"/>
          <w:szCs w:val="24"/>
        </w:rPr>
        <w:lastRenderedPageBreak/>
        <w:t xml:space="preserve">BÖLÜM 2: </w:t>
      </w:r>
      <w:r w:rsidR="00BA62BA" w:rsidRPr="004E0EC1">
        <w:rPr>
          <w:rFonts w:ascii="Times New Roman" w:hAnsi="Times New Roman" w:cs="Times New Roman"/>
          <w:b/>
          <w:bCs/>
          <w:color w:val="auto"/>
          <w:sz w:val="24"/>
          <w:szCs w:val="24"/>
        </w:rPr>
        <w:t>DURUM ANALİZİ</w:t>
      </w:r>
      <w:bookmarkEnd w:id="7"/>
    </w:p>
    <w:p w:rsidR="001346F4" w:rsidRPr="004E0EC1" w:rsidRDefault="001346F4" w:rsidP="006944EB">
      <w:pPr>
        <w:pStyle w:val="Balk2"/>
        <w:spacing w:before="240" w:after="160" w:line="360" w:lineRule="auto"/>
        <w:ind w:left="357"/>
        <w:jc w:val="both"/>
        <w:rPr>
          <w:rFonts w:ascii="Times New Roman" w:hAnsi="Times New Roman" w:cs="Times New Roman"/>
          <w:color w:val="auto"/>
          <w:sz w:val="24"/>
          <w:szCs w:val="24"/>
        </w:rPr>
      </w:pPr>
      <w:bookmarkStart w:id="8" w:name="_Toc167892540"/>
      <w:r w:rsidRPr="004E0EC1">
        <w:rPr>
          <w:rFonts w:ascii="Times New Roman" w:hAnsi="Times New Roman" w:cs="Times New Roman"/>
          <w:color w:val="auto"/>
          <w:sz w:val="24"/>
          <w:szCs w:val="24"/>
        </w:rPr>
        <w:t>Kurumsal Tarihçe</w:t>
      </w:r>
      <w:bookmarkEnd w:id="8"/>
    </w:p>
    <w:p w:rsidR="00585FDE" w:rsidRPr="004E0EC1" w:rsidRDefault="00585FDE" w:rsidP="006944EB">
      <w:pPr>
        <w:shd w:val="clear" w:color="auto" w:fill="FFFFFF"/>
        <w:spacing w:before="24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 2005-2006 Eğitim Öğretim yılında valilik oluru ile Halk Eğitim Merkezi binasın</w:t>
      </w:r>
      <w:r w:rsidR="00785B3B" w:rsidRPr="004E0EC1">
        <w:rPr>
          <w:rFonts w:ascii="Times New Roman" w:eastAsia="Times New Roman" w:hAnsi="Times New Roman" w:cs="Times New Roman"/>
          <w:color w:val="000000"/>
          <w:sz w:val="24"/>
          <w:szCs w:val="24"/>
          <w:lang w:eastAsia="tr-TR"/>
        </w:rPr>
        <w:t xml:space="preserve">da </w:t>
      </w:r>
      <w:r w:rsidRPr="004E0EC1">
        <w:rPr>
          <w:rFonts w:ascii="Times New Roman" w:eastAsia="Times New Roman" w:hAnsi="Times New Roman" w:cs="Times New Roman"/>
          <w:color w:val="000000"/>
          <w:sz w:val="24"/>
          <w:szCs w:val="24"/>
          <w:lang w:eastAsia="tr-TR"/>
        </w:rPr>
        <w:t xml:space="preserve">eğitime </w:t>
      </w:r>
      <w:r w:rsidR="00785B3B" w:rsidRPr="004E0EC1">
        <w:rPr>
          <w:rFonts w:ascii="Times New Roman" w:eastAsia="Times New Roman" w:hAnsi="Times New Roman" w:cs="Times New Roman"/>
          <w:color w:val="000000"/>
          <w:sz w:val="24"/>
          <w:szCs w:val="24"/>
          <w:lang w:eastAsia="tr-TR"/>
        </w:rPr>
        <w:t xml:space="preserve">başlamıştır. </w:t>
      </w:r>
      <w:r w:rsidRPr="004E0EC1">
        <w:rPr>
          <w:rFonts w:ascii="Times New Roman" w:eastAsia="Times New Roman" w:hAnsi="Times New Roman" w:cs="Times New Roman"/>
          <w:color w:val="000000"/>
          <w:sz w:val="24"/>
          <w:szCs w:val="24"/>
          <w:lang w:eastAsia="tr-TR"/>
        </w:rPr>
        <w:t>04 Aralık 2005 tarihinde Anadolu Lisesinin kendi binasına taşınması üzerine Pazaryeri Anaokulu, bugün eğitim verdiği binasına taşınarak hizmete devam etmektedir.  2023-2024 Eğitim Öğretim Yılı'nda okulumuzda 7 sınıf, 1 oyun odası, 1 çok amaçlı salon, 2 idari oda, 1 mutfak, 1 kütüphane, 1 akıl oyunları odası bulunmaktadır.</w:t>
      </w:r>
    </w:p>
    <w:p w:rsidR="005F654A" w:rsidRPr="004E0EC1" w:rsidRDefault="00585FDE" w:rsidP="006944EB">
      <w:pPr>
        <w:shd w:val="clear" w:color="auto" w:fill="FFFFFF"/>
        <w:spacing w:before="24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 xml:space="preserve">Çocuk Akademisi Projesi ile Pazaryeri ilçesinde verilen okul öncesi eğitimi çağdaş eğitimin gerekli kıldığı yöntem, anlayış ve materyallerle değiştirip geliştirmeyi hedeflemekteyiz. Okulumuz bünyesinde yapılan yenileştirme çalışmaları çerçevesinde öğrencilerimizin çoklu zeka kuramı doğrultusunda  aldıkları eğitimi pekiştirerek  zeka alanlarının tümünde kendilerini  gerçekleştirebilmelerine imkan verecek mekanlar oluşturulmuştur. Okulumuzda öğrencilerin  akademik ve duygusal alanlardaki kapasitelerinin temelini oluşturan okul öncesi dönemde nitelikli bir okul öncesi eğitimi vermek fikri ile </w:t>
      </w:r>
      <w:r w:rsidR="005F654A" w:rsidRPr="004E0EC1">
        <w:rPr>
          <w:rFonts w:ascii="Times New Roman" w:eastAsia="Times New Roman" w:hAnsi="Times New Roman" w:cs="Times New Roman"/>
          <w:color w:val="000000"/>
          <w:sz w:val="24"/>
          <w:szCs w:val="24"/>
          <w:lang w:eastAsia="tr-TR"/>
        </w:rPr>
        <w:t>projeler uygulanmaktadır.</w:t>
      </w:r>
    </w:p>
    <w:p w:rsidR="00585FDE" w:rsidRPr="004E0EC1" w:rsidRDefault="00585FDE" w:rsidP="006944EB">
      <w:pPr>
        <w:shd w:val="clear" w:color="auto" w:fill="FFFFFF"/>
        <w:spacing w:before="24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Girişimcilik İyi Uygulama Örneği ile KOSGEB koordinatörlüğündeki Girişimcilik Konseyi tarafından hazırlanan "Türkiye Girişimcilik Stratejisi ve Eylem Planı´nın (GİSEP) amaçlarından biri olan örgün ve yaygın eğitim düzeyinde girişimcilik eğitimlerinin yaygınlaştırılması ve girişimcilere yönelik danışmanlık sisteminin geliştirilmesi amacıyla, temel eğitim ve ortaöğretim seviyesindeki eğitim ve öğretim kurumlarının iyi uygulama örnekleri, Talim ve Terbiye Kurulu Başkanlığı tarafından özgün değer, uygulama başarısı ile girişimcilik eğitimine katkısı bağlamında değerlendirilmiş ve Pazaryeri Anaokulu´nun "Para ve Bilinçli Tüketim"</w:t>
      </w:r>
      <w:r w:rsidR="00C74656" w:rsidRPr="004E0EC1">
        <w:rPr>
          <w:rFonts w:ascii="Times New Roman" w:eastAsia="Times New Roman" w:hAnsi="Times New Roman" w:cs="Times New Roman"/>
          <w:color w:val="000000"/>
          <w:sz w:val="24"/>
          <w:szCs w:val="24"/>
          <w:lang w:eastAsia="tr-TR"/>
        </w:rPr>
        <w:t xml:space="preserve"> </w:t>
      </w:r>
      <w:r w:rsidRPr="004E0EC1">
        <w:rPr>
          <w:rFonts w:ascii="Times New Roman" w:eastAsia="Times New Roman" w:hAnsi="Times New Roman" w:cs="Times New Roman"/>
          <w:color w:val="000000"/>
          <w:sz w:val="24"/>
          <w:szCs w:val="24"/>
          <w:lang w:eastAsia="tr-TR"/>
        </w:rPr>
        <w:t>uygulaması belirlenen iyi uygulama örneklerinden kabul edilmiş, Talim ve Terbiye Kurulu Başkanlığı sitesinde yayınlanmıştır.</w:t>
      </w:r>
    </w:p>
    <w:p w:rsidR="00785B3B" w:rsidRPr="004E0EC1" w:rsidRDefault="00585FDE" w:rsidP="006944EB">
      <w:pPr>
        <w:shd w:val="clear" w:color="auto" w:fill="FFFFFF"/>
        <w:spacing w:before="24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Ayrıca okulumuzda Gelenekten Geleceğe Çocuk Oyunları, Çocuğum İçin Okuyorum, Minik TEMA, Dilimizin Zenginlikleri, BİL-EN Programı, Her Okula Bir Patili Dost, Kitap Kumbaram, 100. Yıl Ormanı, Uçurtmam Hayvanlar İçin Uçsun, Eğitimde Sizin de Fikriniz Olsun, Yüz Yüze 100 Çocuk Oyunu projeleri uygulanmaktadır.</w:t>
      </w:r>
    </w:p>
    <w:p w:rsidR="00205206" w:rsidRPr="004E0EC1" w:rsidRDefault="00205206" w:rsidP="006944EB">
      <w:pPr>
        <w:pStyle w:val="Balk2"/>
        <w:spacing w:before="240" w:after="160" w:line="360" w:lineRule="auto"/>
        <w:ind w:left="357"/>
        <w:jc w:val="both"/>
        <w:rPr>
          <w:rFonts w:ascii="Times New Roman" w:hAnsi="Times New Roman" w:cs="Times New Roman"/>
          <w:color w:val="auto"/>
          <w:sz w:val="24"/>
          <w:szCs w:val="24"/>
        </w:rPr>
      </w:pPr>
      <w:bookmarkStart w:id="9" w:name="_Toc167892541"/>
      <w:r w:rsidRPr="004E0EC1">
        <w:rPr>
          <w:rFonts w:ascii="Times New Roman" w:hAnsi="Times New Roman" w:cs="Times New Roman"/>
          <w:color w:val="auto"/>
          <w:sz w:val="24"/>
          <w:szCs w:val="24"/>
        </w:rPr>
        <w:lastRenderedPageBreak/>
        <w:t>Ekip ve Kurullar</w:t>
      </w:r>
      <w:bookmarkEnd w:id="9"/>
    </w:p>
    <w:tbl>
      <w:tblPr>
        <w:tblW w:w="8646" w:type="dxa"/>
        <w:tblInd w:w="496" w:type="dxa"/>
        <w:tblCellMar>
          <w:left w:w="70" w:type="dxa"/>
          <w:right w:w="70" w:type="dxa"/>
        </w:tblCellMar>
        <w:tblLook w:val="04A0"/>
      </w:tblPr>
      <w:tblGrid>
        <w:gridCol w:w="2260"/>
        <w:gridCol w:w="444"/>
        <w:gridCol w:w="760"/>
        <w:gridCol w:w="472"/>
        <w:gridCol w:w="2740"/>
        <w:gridCol w:w="167"/>
        <w:gridCol w:w="1803"/>
      </w:tblGrid>
      <w:tr w:rsidR="00205206" w:rsidRPr="004E0EC1" w:rsidTr="0002112C">
        <w:trPr>
          <w:trHeight w:val="600"/>
        </w:trPr>
        <w:tc>
          <w:tcPr>
            <w:tcW w:w="8646" w:type="dxa"/>
            <w:gridSpan w:val="7"/>
            <w:tcBorders>
              <w:top w:val="nil"/>
              <w:left w:val="nil"/>
              <w:bottom w:val="single" w:sz="4" w:space="0" w:color="auto"/>
              <w:right w:val="nil"/>
            </w:tcBorders>
            <w:shd w:val="clear" w:color="auto" w:fill="auto"/>
            <w:vAlign w:val="center"/>
            <w:hideMark/>
          </w:tcPr>
          <w:p w:rsidR="00205206" w:rsidRPr="004E0EC1" w:rsidRDefault="005F654A" w:rsidP="0002112C">
            <w:pPr>
              <w:spacing w:before="240" w:line="360" w:lineRule="auto"/>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 xml:space="preserve">Tablo 1: </w:t>
            </w:r>
            <w:r w:rsidR="00205206" w:rsidRPr="004E0EC1">
              <w:rPr>
                <w:rFonts w:ascii="Times New Roman" w:eastAsia="Times New Roman" w:hAnsi="Times New Roman" w:cs="Times New Roman"/>
                <w:b/>
                <w:bCs/>
                <w:color w:val="000000"/>
                <w:sz w:val="24"/>
                <w:szCs w:val="24"/>
                <w:lang w:eastAsia="tr-TR"/>
              </w:rPr>
              <w:t>Okul Strateji Geliştirme Kurulu</w:t>
            </w:r>
          </w:p>
        </w:tc>
      </w:tr>
      <w:tr w:rsidR="00205206" w:rsidRPr="004E0EC1" w:rsidTr="0002112C">
        <w:trPr>
          <w:trHeight w:val="600"/>
        </w:trPr>
        <w:tc>
          <w:tcPr>
            <w:tcW w:w="2704" w:type="dxa"/>
            <w:gridSpan w:val="2"/>
            <w:tcBorders>
              <w:top w:val="nil"/>
              <w:left w:val="single" w:sz="4" w:space="0" w:color="auto"/>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Adı Soyadı</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Görevi</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Unvanı</w:t>
            </w:r>
          </w:p>
        </w:tc>
        <w:tc>
          <w:tcPr>
            <w:tcW w:w="1803" w:type="dxa"/>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Görev Yeri</w:t>
            </w:r>
          </w:p>
        </w:tc>
      </w:tr>
      <w:tr w:rsidR="00205206" w:rsidRPr="004E0EC1" w:rsidTr="0002112C">
        <w:trPr>
          <w:trHeight w:val="600"/>
        </w:trPr>
        <w:tc>
          <w:tcPr>
            <w:tcW w:w="2704" w:type="dxa"/>
            <w:gridSpan w:val="2"/>
            <w:tcBorders>
              <w:top w:val="nil"/>
              <w:left w:val="single" w:sz="4" w:space="0" w:color="auto"/>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Funda UZUN</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Başkan</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Okul Müdürü</w:t>
            </w:r>
          </w:p>
        </w:tc>
        <w:tc>
          <w:tcPr>
            <w:tcW w:w="1803" w:type="dxa"/>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205206" w:rsidRPr="004E0EC1" w:rsidTr="0002112C">
        <w:trPr>
          <w:trHeight w:val="600"/>
        </w:trPr>
        <w:tc>
          <w:tcPr>
            <w:tcW w:w="2704" w:type="dxa"/>
            <w:gridSpan w:val="2"/>
            <w:tcBorders>
              <w:top w:val="nil"/>
              <w:left w:val="single" w:sz="4" w:space="0" w:color="auto"/>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Münevver KAYAALP</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Müdür Yardımcısı</w:t>
            </w:r>
          </w:p>
        </w:tc>
        <w:tc>
          <w:tcPr>
            <w:tcW w:w="1803" w:type="dxa"/>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205206" w:rsidRPr="004E0EC1" w:rsidTr="0002112C">
        <w:trPr>
          <w:trHeight w:val="600"/>
        </w:trPr>
        <w:tc>
          <w:tcPr>
            <w:tcW w:w="2704" w:type="dxa"/>
            <w:gridSpan w:val="2"/>
            <w:tcBorders>
              <w:top w:val="nil"/>
              <w:left w:val="single" w:sz="4" w:space="0" w:color="auto"/>
              <w:bottom w:val="single" w:sz="4" w:space="0" w:color="auto"/>
              <w:right w:val="single" w:sz="4" w:space="0" w:color="auto"/>
            </w:tcBorders>
            <w:shd w:val="clear" w:color="auto" w:fill="auto"/>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Deniz Nur BOSTAN CEYHAN</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Öğretmen</w:t>
            </w:r>
          </w:p>
        </w:tc>
        <w:tc>
          <w:tcPr>
            <w:tcW w:w="1803" w:type="dxa"/>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205206" w:rsidRPr="004E0EC1" w:rsidTr="0002112C">
        <w:trPr>
          <w:trHeight w:val="600"/>
        </w:trPr>
        <w:tc>
          <w:tcPr>
            <w:tcW w:w="2704" w:type="dxa"/>
            <w:gridSpan w:val="2"/>
            <w:tcBorders>
              <w:top w:val="nil"/>
              <w:left w:val="single" w:sz="4" w:space="0" w:color="auto"/>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Gizem ÖZTÜRK</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Öğretmen</w:t>
            </w:r>
          </w:p>
        </w:tc>
        <w:tc>
          <w:tcPr>
            <w:tcW w:w="1803" w:type="dxa"/>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205206" w:rsidRPr="004E0EC1" w:rsidTr="0002112C">
        <w:trPr>
          <w:trHeight w:val="600"/>
        </w:trPr>
        <w:tc>
          <w:tcPr>
            <w:tcW w:w="2704" w:type="dxa"/>
            <w:gridSpan w:val="2"/>
            <w:tcBorders>
              <w:top w:val="nil"/>
              <w:left w:val="single" w:sz="4" w:space="0" w:color="auto"/>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Meral YENİ</w:t>
            </w:r>
          </w:p>
        </w:tc>
        <w:tc>
          <w:tcPr>
            <w:tcW w:w="1232" w:type="dxa"/>
            <w:gridSpan w:val="2"/>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2907" w:type="dxa"/>
            <w:gridSpan w:val="2"/>
            <w:tcBorders>
              <w:top w:val="nil"/>
              <w:left w:val="nil"/>
              <w:bottom w:val="single" w:sz="4" w:space="0" w:color="auto"/>
              <w:right w:val="single" w:sz="4" w:space="0" w:color="auto"/>
            </w:tcBorders>
            <w:shd w:val="clear" w:color="auto" w:fill="auto"/>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Okul Aile Birliği Başkanı</w:t>
            </w:r>
          </w:p>
        </w:tc>
        <w:tc>
          <w:tcPr>
            <w:tcW w:w="1803" w:type="dxa"/>
            <w:tcBorders>
              <w:top w:val="nil"/>
              <w:left w:val="nil"/>
              <w:bottom w:val="single" w:sz="4" w:space="0" w:color="auto"/>
              <w:right w:val="single" w:sz="4" w:space="0" w:color="auto"/>
            </w:tcBorders>
            <w:shd w:val="clear" w:color="auto" w:fill="auto"/>
            <w:noWrap/>
            <w:vAlign w:val="center"/>
            <w:hideMark/>
          </w:tcPr>
          <w:p w:rsidR="00205206" w:rsidRPr="004E0EC1" w:rsidRDefault="00205206"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5F654A" w:rsidRPr="004E0EC1" w:rsidTr="0002112C">
        <w:trPr>
          <w:trHeight w:val="600"/>
        </w:trPr>
        <w:tc>
          <w:tcPr>
            <w:tcW w:w="8646" w:type="dxa"/>
            <w:gridSpan w:val="7"/>
            <w:tcBorders>
              <w:top w:val="nil"/>
              <w:left w:val="nil"/>
              <w:bottom w:val="single" w:sz="4" w:space="0" w:color="auto"/>
              <w:right w:val="nil"/>
            </w:tcBorders>
            <w:shd w:val="clear" w:color="auto" w:fill="auto"/>
            <w:vAlign w:val="center"/>
            <w:hideMark/>
          </w:tcPr>
          <w:p w:rsidR="0002112C" w:rsidRDefault="0002112C" w:rsidP="0002112C">
            <w:pPr>
              <w:spacing w:after="0" w:line="360" w:lineRule="auto"/>
              <w:jc w:val="both"/>
              <w:rPr>
                <w:rFonts w:ascii="Times New Roman" w:eastAsia="Times New Roman" w:hAnsi="Times New Roman" w:cs="Times New Roman"/>
                <w:b/>
                <w:color w:val="000000"/>
                <w:sz w:val="24"/>
                <w:szCs w:val="24"/>
                <w:lang w:eastAsia="tr-TR"/>
              </w:rPr>
            </w:pPr>
          </w:p>
          <w:p w:rsidR="005F654A" w:rsidRPr="004E0EC1" w:rsidRDefault="005F654A" w:rsidP="0002112C">
            <w:pPr>
              <w:spacing w:after="0" w:line="360" w:lineRule="auto"/>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color w:val="000000"/>
                <w:sz w:val="24"/>
                <w:szCs w:val="24"/>
                <w:lang w:eastAsia="tr-TR"/>
              </w:rPr>
              <w:t xml:space="preserve">Tablo 2: </w:t>
            </w:r>
            <w:r w:rsidRPr="004E0EC1">
              <w:rPr>
                <w:rFonts w:ascii="Times New Roman" w:eastAsia="Times New Roman" w:hAnsi="Times New Roman" w:cs="Times New Roman"/>
                <w:b/>
                <w:bCs/>
                <w:color w:val="000000"/>
                <w:sz w:val="24"/>
                <w:szCs w:val="24"/>
                <w:lang w:eastAsia="tr-TR"/>
              </w:rPr>
              <w:t>Okul Stratejik Planlama Ekibi</w:t>
            </w:r>
          </w:p>
        </w:tc>
      </w:tr>
      <w:tr w:rsidR="005F654A" w:rsidRPr="004E0EC1" w:rsidTr="0002112C">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Adı Soyadı</w:t>
            </w:r>
          </w:p>
        </w:tc>
        <w:tc>
          <w:tcPr>
            <w:tcW w:w="1204"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Görevi</w:t>
            </w:r>
          </w:p>
        </w:tc>
        <w:tc>
          <w:tcPr>
            <w:tcW w:w="3212"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Unvanı</w:t>
            </w:r>
          </w:p>
        </w:tc>
        <w:tc>
          <w:tcPr>
            <w:tcW w:w="1970"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b/>
                <w:bCs/>
                <w:color w:val="000000"/>
                <w:sz w:val="24"/>
                <w:szCs w:val="24"/>
                <w:lang w:eastAsia="tr-TR"/>
              </w:rPr>
            </w:pPr>
            <w:r w:rsidRPr="004E0EC1">
              <w:rPr>
                <w:rFonts w:ascii="Times New Roman" w:eastAsia="Times New Roman" w:hAnsi="Times New Roman" w:cs="Times New Roman"/>
                <w:b/>
                <w:bCs/>
                <w:color w:val="000000"/>
                <w:sz w:val="24"/>
                <w:szCs w:val="24"/>
                <w:lang w:eastAsia="tr-TR"/>
              </w:rPr>
              <w:t>Görev Yeri</w:t>
            </w:r>
          </w:p>
        </w:tc>
      </w:tr>
      <w:tr w:rsidR="005F654A" w:rsidRPr="004E0EC1" w:rsidTr="0002112C">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Taner TASAN</w:t>
            </w:r>
          </w:p>
        </w:tc>
        <w:tc>
          <w:tcPr>
            <w:tcW w:w="1204"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Başkan</w:t>
            </w:r>
          </w:p>
        </w:tc>
        <w:tc>
          <w:tcPr>
            <w:tcW w:w="3212"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Öğretmen</w:t>
            </w:r>
          </w:p>
        </w:tc>
        <w:tc>
          <w:tcPr>
            <w:tcW w:w="1970"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5F654A" w:rsidRPr="004E0EC1" w:rsidTr="0002112C">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Ayşe Rana YILDIRIM</w:t>
            </w:r>
          </w:p>
        </w:tc>
        <w:tc>
          <w:tcPr>
            <w:tcW w:w="1204"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3212"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Öğretmen</w:t>
            </w:r>
          </w:p>
        </w:tc>
        <w:tc>
          <w:tcPr>
            <w:tcW w:w="1970"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5F654A" w:rsidRPr="004E0EC1" w:rsidTr="0002112C">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Nefise AKBULUT</w:t>
            </w:r>
          </w:p>
        </w:tc>
        <w:tc>
          <w:tcPr>
            <w:tcW w:w="1204"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3212"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Öğretmen</w:t>
            </w:r>
          </w:p>
        </w:tc>
        <w:tc>
          <w:tcPr>
            <w:tcW w:w="1970"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5F654A" w:rsidRPr="004E0EC1" w:rsidTr="0002112C">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5F654A" w:rsidRPr="004E0EC1" w:rsidRDefault="0002112C" w:rsidP="0002112C">
            <w:pPr>
              <w:spacing w:after="0" w:line="360" w:lineRule="auto"/>
              <w:ind w:left="357"/>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Fatma ARZULAR</w:t>
            </w:r>
          </w:p>
        </w:tc>
        <w:tc>
          <w:tcPr>
            <w:tcW w:w="1204"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3212"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Öğretmen</w:t>
            </w:r>
          </w:p>
        </w:tc>
        <w:tc>
          <w:tcPr>
            <w:tcW w:w="1970"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r w:rsidR="005F654A" w:rsidRPr="004E0EC1" w:rsidTr="0002112C">
        <w:trPr>
          <w:trHeight w:val="600"/>
        </w:trPr>
        <w:tc>
          <w:tcPr>
            <w:tcW w:w="2260" w:type="dxa"/>
            <w:tcBorders>
              <w:top w:val="nil"/>
              <w:left w:val="single" w:sz="4" w:space="0" w:color="auto"/>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Zeynep PELVAN</w:t>
            </w:r>
          </w:p>
        </w:tc>
        <w:tc>
          <w:tcPr>
            <w:tcW w:w="1204"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Üye</w:t>
            </w:r>
          </w:p>
        </w:tc>
        <w:tc>
          <w:tcPr>
            <w:tcW w:w="3212" w:type="dxa"/>
            <w:gridSpan w:val="2"/>
            <w:tcBorders>
              <w:top w:val="nil"/>
              <w:left w:val="nil"/>
              <w:bottom w:val="single" w:sz="4" w:space="0" w:color="auto"/>
              <w:right w:val="single" w:sz="4" w:space="0" w:color="auto"/>
            </w:tcBorders>
            <w:shd w:val="clear" w:color="auto" w:fill="auto"/>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Veli</w:t>
            </w:r>
          </w:p>
        </w:tc>
        <w:tc>
          <w:tcPr>
            <w:tcW w:w="1970" w:type="dxa"/>
            <w:gridSpan w:val="2"/>
            <w:tcBorders>
              <w:top w:val="nil"/>
              <w:left w:val="nil"/>
              <w:bottom w:val="single" w:sz="4" w:space="0" w:color="auto"/>
              <w:right w:val="single" w:sz="4" w:space="0" w:color="auto"/>
            </w:tcBorders>
            <w:shd w:val="clear" w:color="auto" w:fill="auto"/>
            <w:noWrap/>
            <w:vAlign w:val="center"/>
            <w:hideMark/>
          </w:tcPr>
          <w:p w:rsidR="005F654A" w:rsidRPr="004E0EC1" w:rsidRDefault="005F654A" w:rsidP="0002112C">
            <w:pPr>
              <w:spacing w:after="0" w:line="360" w:lineRule="auto"/>
              <w:ind w:left="357"/>
              <w:jc w:val="both"/>
              <w:rPr>
                <w:rFonts w:ascii="Times New Roman" w:eastAsia="Times New Roman" w:hAnsi="Times New Roman" w:cs="Times New Roman"/>
                <w:color w:val="000000"/>
                <w:sz w:val="24"/>
                <w:szCs w:val="24"/>
                <w:lang w:eastAsia="tr-TR"/>
              </w:rPr>
            </w:pPr>
            <w:r w:rsidRPr="004E0EC1">
              <w:rPr>
                <w:rFonts w:ascii="Times New Roman" w:eastAsia="Times New Roman" w:hAnsi="Times New Roman" w:cs="Times New Roman"/>
                <w:color w:val="000000"/>
                <w:sz w:val="24"/>
                <w:szCs w:val="24"/>
                <w:lang w:eastAsia="tr-TR"/>
              </w:rPr>
              <w:t>Pazaryeri Anaokulu</w:t>
            </w:r>
          </w:p>
        </w:tc>
      </w:tr>
    </w:tbl>
    <w:p w:rsidR="0002112C" w:rsidRDefault="0002112C" w:rsidP="0002112C">
      <w:pPr>
        <w:pStyle w:val="Balk2"/>
        <w:spacing w:before="0" w:line="360" w:lineRule="auto"/>
        <w:ind w:left="357"/>
        <w:jc w:val="both"/>
        <w:rPr>
          <w:rFonts w:ascii="Times New Roman" w:hAnsi="Times New Roman" w:cs="Times New Roman"/>
          <w:color w:val="auto"/>
          <w:sz w:val="24"/>
          <w:szCs w:val="24"/>
        </w:rPr>
      </w:pPr>
    </w:p>
    <w:p w:rsidR="004E07F0" w:rsidRPr="004E0EC1" w:rsidRDefault="009A545F" w:rsidP="0002112C">
      <w:pPr>
        <w:pStyle w:val="Balk2"/>
        <w:spacing w:before="0" w:line="360" w:lineRule="auto"/>
        <w:ind w:left="357"/>
        <w:jc w:val="both"/>
        <w:rPr>
          <w:rFonts w:ascii="Times New Roman" w:hAnsi="Times New Roman" w:cs="Times New Roman"/>
          <w:color w:val="auto"/>
          <w:sz w:val="24"/>
          <w:szCs w:val="24"/>
        </w:rPr>
      </w:pPr>
      <w:bookmarkStart w:id="10" w:name="_Toc167892542"/>
      <w:r w:rsidRPr="004E0EC1">
        <w:rPr>
          <w:rFonts w:ascii="Times New Roman" w:hAnsi="Times New Roman" w:cs="Times New Roman"/>
          <w:color w:val="auto"/>
          <w:sz w:val="24"/>
          <w:szCs w:val="24"/>
        </w:rPr>
        <w:t>Uygulanmakta Olan Planın Değerlendirilmesi</w:t>
      </w:r>
      <w:bookmarkEnd w:id="10"/>
    </w:p>
    <w:p w:rsidR="00785B3B" w:rsidRPr="004E0EC1" w:rsidRDefault="00363853" w:rsidP="004E0EC1">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 xml:space="preserve">2019 yılında yürürlüğe giren </w:t>
      </w:r>
      <w:r w:rsidR="009A545F" w:rsidRPr="004E0EC1">
        <w:rPr>
          <w:rFonts w:ascii="Times New Roman" w:hAnsi="Times New Roman" w:cs="Times New Roman"/>
          <w:sz w:val="24"/>
          <w:szCs w:val="24"/>
        </w:rPr>
        <w:t>Pazaryeri Anaokulu</w:t>
      </w:r>
      <w:r w:rsidRPr="004E0EC1">
        <w:rPr>
          <w:rFonts w:ascii="Times New Roman" w:hAnsi="Times New Roman" w:cs="Times New Roman"/>
          <w:sz w:val="24"/>
          <w:szCs w:val="24"/>
        </w:rPr>
        <w:t xml:space="preserve"> Müdü</w:t>
      </w:r>
      <w:r w:rsidR="003A18D2" w:rsidRPr="004E0EC1">
        <w:rPr>
          <w:rFonts w:ascii="Times New Roman" w:hAnsi="Times New Roman" w:cs="Times New Roman"/>
          <w:sz w:val="24"/>
          <w:szCs w:val="24"/>
        </w:rPr>
        <w:t>rlüğü 2019-2023 Stratejik Planı</w:t>
      </w:r>
      <w:r w:rsidRPr="004E0EC1">
        <w:rPr>
          <w:rFonts w:ascii="Times New Roman" w:hAnsi="Times New Roman" w:cs="Times New Roman"/>
          <w:sz w:val="24"/>
          <w:szCs w:val="24"/>
        </w:rPr>
        <w:t xml:space="preserve"> stratejik plan</w:t>
      </w:r>
      <w:r w:rsidR="009A545F" w:rsidRPr="004E0EC1">
        <w:rPr>
          <w:rFonts w:ascii="Times New Roman" w:hAnsi="Times New Roman" w:cs="Times New Roman"/>
          <w:sz w:val="24"/>
          <w:szCs w:val="24"/>
        </w:rPr>
        <w:t xml:space="preserve"> </w:t>
      </w:r>
      <w:r w:rsidRPr="004E0EC1">
        <w:rPr>
          <w:rFonts w:ascii="Times New Roman" w:hAnsi="Times New Roman" w:cs="Times New Roman"/>
          <w:sz w:val="24"/>
          <w:szCs w:val="24"/>
        </w:rPr>
        <w:t xml:space="preserve">hazırlık çalışmaları, durum analizi, geleceğe bakış, maliyetlendirme ile </w:t>
      </w:r>
      <w:r w:rsidRPr="004E0EC1">
        <w:rPr>
          <w:rFonts w:ascii="Times New Roman" w:hAnsi="Times New Roman" w:cs="Times New Roman"/>
          <w:sz w:val="24"/>
          <w:szCs w:val="24"/>
        </w:rPr>
        <w:lastRenderedPageBreak/>
        <w:t>izleme ve değerlendirme olmak üzere</w:t>
      </w:r>
      <w:r w:rsidR="009A545F" w:rsidRPr="004E0EC1">
        <w:rPr>
          <w:rFonts w:ascii="Times New Roman" w:hAnsi="Times New Roman" w:cs="Times New Roman"/>
          <w:sz w:val="24"/>
          <w:szCs w:val="24"/>
        </w:rPr>
        <w:t xml:space="preserve"> </w:t>
      </w:r>
      <w:r w:rsidRPr="004E0EC1">
        <w:rPr>
          <w:rFonts w:ascii="Times New Roman" w:hAnsi="Times New Roman" w:cs="Times New Roman"/>
          <w:sz w:val="24"/>
          <w:szCs w:val="24"/>
        </w:rPr>
        <w:t xml:space="preserve">beş bölümden </w:t>
      </w:r>
      <w:r w:rsidR="003A18D2" w:rsidRPr="004E0EC1">
        <w:rPr>
          <w:rFonts w:ascii="Times New Roman" w:hAnsi="Times New Roman" w:cs="Times New Roman"/>
          <w:sz w:val="24"/>
          <w:szCs w:val="24"/>
        </w:rPr>
        <w:t>oluşmaktadır</w:t>
      </w:r>
      <w:r w:rsidRPr="004E0EC1">
        <w:rPr>
          <w:rFonts w:ascii="Times New Roman" w:hAnsi="Times New Roman" w:cs="Times New Roman"/>
          <w:sz w:val="24"/>
          <w:szCs w:val="24"/>
        </w:rPr>
        <w:t xml:space="preserve">. </w:t>
      </w:r>
      <w:r w:rsidR="002429DF" w:rsidRPr="004E0EC1">
        <w:rPr>
          <w:rFonts w:ascii="Times New Roman" w:hAnsi="Times New Roman" w:cs="Times New Roman"/>
          <w:sz w:val="24"/>
          <w:szCs w:val="24"/>
        </w:rPr>
        <w:t>Uygulanmakta olan plan genel anlamda başarılı olup planın uygulanmaya başlamasına müteakip 2020 yılı Mart ayından sonra dünyada ve ülkemizde bir kriz durumu olarak ortaya çıkan pandemi süreciyle okulların kapatılması, sosyal etkileşimin azalıp izolasyonların artması, pandemi sonrası dönemin etkilerin bir müddet daha devam etmesi bazı hedeflere ulaşılmasında olumsuzluk yaratmıştır. Ayrıca bazı hedefler için yasal düzenlemelerin beklenmesi veya üst yönetimin kararının beklenmesi (2023 Vizyon belgesinde belirtilen ve Bakanlığımızca yapılacak eylemler) gibi sebeplerden dolayı bazı göstergeleri olumsuz etkilediği görülmüştür.</w:t>
      </w:r>
      <w:r w:rsidR="003A18D2" w:rsidRPr="004E0EC1">
        <w:rPr>
          <w:rFonts w:ascii="Times New Roman" w:hAnsi="Times New Roman" w:cs="Times New Roman"/>
          <w:sz w:val="24"/>
          <w:szCs w:val="24"/>
        </w:rPr>
        <w:t xml:space="preserve"> Okulumuza dair 2023 verileri aşağıda Görsel 1 ve Görsel 2’de paylaşılmıştır.</w:t>
      </w:r>
    </w:p>
    <w:p w:rsidR="002429DF" w:rsidRPr="004E0EC1" w:rsidRDefault="003A18D2" w:rsidP="006944EB">
      <w:pPr>
        <w:spacing w:before="24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Görsel 1:</w:t>
      </w:r>
      <w:r w:rsidR="005F654A" w:rsidRPr="004E0EC1">
        <w:rPr>
          <w:rFonts w:ascii="Times New Roman" w:hAnsi="Times New Roman" w:cs="Times New Roman"/>
          <w:b/>
          <w:sz w:val="24"/>
          <w:szCs w:val="24"/>
        </w:rPr>
        <w:t xml:space="preserve"> 2023 Yılı Stratejik Planı İzleme Tablosu PG3 –</w:t>
      </w:r>
      <w:r w:rsidR="00EF402C" w:rsidRPr="004E0EC1">
        <w:rPr>
          <w:rFonts w:ascii="Times New Roman" w:hAnsi="Times New Roman" w:cs="Times New Roman"/>
          <w:b/>
          <w:sz w:val="24"/>
          <w:szCs w:val="24"/>
        </w:rPr>
        <w:t xml:space="preserve"> </w:t>
      </w:r>
      <w:r w:rsidR="005F654A" w:rsidRPr="004E0EC1">
        <w:rPr>
          <w:rFonts w:ascii="Times New Roman" w:hAnsi="Times New Roman" w:cs="Times New Roman"/>
          <w:b/>
          <w:sz w:val="24"/>
          <w:szCs w:val="24"/>
        </w:rPr>
        <w:t>Hedef 3.1</w:t>
      </w:r>
    </w:p>
    <w:p w:rsidR="003A18D2" w:rsidRPr="004E0EC1" w:rsidRDefault="003A18D2" w:rsidP="006944EB">
      <w:pPr>
        <w:spacing w:before="240" w:line="360" w:lineRule="auto"/>
        <w:ind w:left="357"/>
        <w:jc w:val="both"/>
        <w:rPr>
          <w:rFonts w:ascii="Times New Roman" w:hAnsi="Times New Roman" w:cs="Times New Roman"/>
          <w:color w:val="FF0000"/>
          <w:sz w:val="24"/>
          <w:szCs w:val="24"/>
        </w:rPr>
      </w:pPr>
      <w:r w:rsidRPr="004E0EC1">
        <w:rPr>
          <w:rFonts w:ascii="Times New Roman" w:hAnsi="Times New Roman" w:cs="Times New Roman"/>
          <w:noProof/>
          <w:color w:val="FF0000"/>
          <w:sz w:val="24"/>
          <w:szCs w:val="24"/>
          <w:lang w:eastAsia="tr-TR"/>
        </w:rPr>
        <w:drawing>
          <wp:inline distT="0" distB="0" distL="0" distR="0">
            <wp:extent cx="5295900" cy="1981200"/>
            <wp:effectExtent l="19050" t="0" r="0" b="0"/>
            <wp:docPr id="8" name="7 Resim" descr="Ekran Görüntüsü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8).png"/>
                    <pic:cNvPicPr/>
                  </pic:nvPicPr>
                  <pic:blipFill>
                    <a:blip r:embed="rId14"/>
                    <a:srcRect l="2252" t="31148" r="30228" b="28134"/>
                    <a:stretch>
                      <a:fillRect/>
                    </a:stretch>
                  </pic:blipFill>
                  <pic:spPr>
                    <a:xfrm>
                      <a:off x="0" y="0"/>
                      <a:ext cx="5298065" cy="1982010"/>
                    </a:xfrm>
                    <a:prstGeom prst="rect">
                      <a:avLst/>
                    </a:prstGeom>
                  </pic:spPr>
                </pic:pic>
              </a:graphicData>
            </a:graphic>
          </wp:inline>
        </w:drawing>
      </w:r>
    </w:p>
    <w:p w:rsidR="003A18D2" w:rsidRPr="004E0EC1" w:rsidRDefault="003A18D2" w:rsidP="004E0EC1">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Görsel 1’de belirtildiği üzere 5 yaşta okullaşma oranı diğer yaşlara oranla daha yüksektir.</w:t>
      </w:r>
    </w:p>
    <w:p w:rsidR="003A18D2" w:rsidRPr="004E0EC1" w:rsidRDefault="003A18D2" w:rsidP="006944EB">
      <w:pPr>
        <w:spacing w:before="24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Görsel 2:</w:t>
      </w:r>
      <w:r w:rsidR="005F654A" w:rsidRPr="004E0EC1">
        <w:rPr>
          <w:rFonts w:ascii="Times New Roman" w:hAnsi="Times New Roman" w:cs="Times New Roman"/>
          <w:b/>
          <w:sz w:val="24"/>
          <w:szCs w:val="24"/>
        </w:rPr>
        <w:t xml:space="preserve"> 2023 Yılı Stratejik Planı İzleme Tablosu PG3 –</w:t>
      </w:r>
      <w:r w:rsidR="00EF402C" w:rsidRPr="004E0EC1">
        <w:rPr>
          <w:rFonts w:ascii="Times New Roman" w:hAnsi="Times New Roman" w:cs="Times New Roman"/>
          <w:b/>
          <w:sz w:val="24"/>
          <w:szCs w:val="24"/>
        </w:rPr>
        <w:t xml:space="preserve"> </w:t>
      </w:r>
      <w:r w:rsidR="005F654A" w:rsidRPr="004E0EC1">
        <w:rPr>
          <w:rFonts w:ascii="Times New Roman" w:hAnsi="Times New Roman" w:cs="Times New Roman"/>
          <w:b/>
          <w:sz w:val="24"/>
          <w:szCs w:val="24"/>
        </w:rPr>
        <w:t>Hedef 3.3</w:t>
      </w:r>
    </w:p>
    <w:p w:rsidR="004E07F0" w:rsidRPr="004E0EC1" w:rsidRDefault="003A18D2" w:rsidP="006944EB">
      <w:pPr>
        <w:spacing w:before="240" w:line="360" w:lineRule="auto"/>
        <w:ind w:left="357"/>
        <w:jc w:val="both"/>
        <w:rPr>
          <w:rFonts w:ascii="Times New Roman" w:hAnsi="Times New Roman" w:cs="Times New Roman"/>
          <w:color w:val="FF0000"/>
          <w:sz w:val="24"/>
          <w:szCs w:val="24"/>
        </w:rPr>
      </w:pPr>
      <w:r w:rsidRPr="004E0EC1">
        <w:rPr>
          <w:rFonts w:ascii="Times New Roman" w:hAnsi="Times New Roman" w:cs="Times New Roman"/>
          <w:noProof/>
          <w:color w:val="FF0000"/>
          <w:sz w:val="24"/>
          <w:szCs w:val="24"/>
          <w:lang w:eastAsia="tr-TR"/>
        </w:rPr>
        <w:drawing>
          <wp:inline distT="0" distB="0" distL="0" distR="0">
            <wp:extent cx="5295900" cy="1339757"/>
            <wp:effectExtent l="19050" t="0" r="0" b="0"/>
            <wp:docPr id="9" name="8 Resim" descr="Ekran Görüntüsü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9).png"/>
                    <pic:cNvPicPr/>
                  </pic:nvPicPr>
                  <pic:blipFill>
                    <a:blip r:embed="rId15"/>
                    <a:srcRect l="2436" t="36721" r="30800" b="36066"/>
                    <a:stretch>
                      <a:fillRect/>
                    </a:stretch>
                  </pic:blipFill>
                  <pic:spPr>
                    <a:xfrm>
                      <a:off x="0" y="0"/>
                      <a:ext cx="5295688" cy="1339703"/>
                    </a:xfrm>
                    <a:prstGeom prst="rect">
                      <a:avLst/>
                    </a:prstGeom>
                  </pic:spPr>
                </pic:pic>
              </a:graphicData>
            </a:graphic>
          </wp:inline>
        </w:drawing>
      </w:r>
    </w:p>
    <w:p w:rsidR="00ED63E5" w:rsidRPr="004E0EC1" w:rsidRDefault="003A18D2" w:rsidP="004E0EC1">
      <w:pPr>
        <w:spacing w:before="240" w:line="360" w:lineRule="auto"/>
        <w:ind w:left="357"/>
        <w:jc w:val="both"/>
        <w:rPr>
          <w:rFonts w:ascii="Times New Roman" w:hAnsi="Times New Roman" w:cs="Times New Roman"/>
          <w:bCs/>
          <w:sz w:val="24"/>
          <w:szCs w:val="24"/>
        </w:rPr>
      </w:pPr>
      <w:r w:rsidRPr="004E0EC1">
        <w:rPr>
          <w:rFonts w:ascii="Times New Roman" w:hAnsi="Times New Roman" w:cs="Times New Roman"/>
          <w:bCs/>
          <w:sz w:val="24"/>
          <w:szCs w:val="24"/>
        </w:rPr>
        <w:t xml:space="preserve">Görsel 2’de belirtildiği üzere </w:t>
      </w:r>
      <w:r w:rsidR="00960EFB" w:rsidRPr="004E0EC1">
        <w:rPr>
          <w:rFonts w:ascii="Times New Roman" w:hAnsi="Times New Roman" w:cs="Times New Roman"/>
          <w:bCs/>
          <w:sz w:val="24"/>
          <w:szCs w:val="24"/>
        </w:rPr>
        <w:t>okulumuz öğrencilerine yönelik mahalle spor kulübü, birleştirilmiş sınıf ve destek programına yönlendirme yapılmamıştır. Mahalle spor kulübü olmamasından dolayı öğrencilerimiz yetenekleri doğrultusunda kendi ilçemiz ve çevre ilçelerdeki kurslara yönlendirilmiştir.</w:t>
      </w:r>
    </w:p>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11" w:name="_Toc167892543"/>
      <w:r w:rsidRPr="004E0EC1">
        <w:rPr>
          <w:rFonts w:ascii="Times New Roman" w:hAnsi="Times New Roman" w:cs="Times New Roman"/>
          <w:color w:val="auto"/>
          <w:sz w:val="24"/>
          <w:szCs w:val="24"/>
        </w:rPr>
        <w:lastRenderedPageBreak/>
        <w:t>Mevzuat Analizi</w:t>
      </w:r>
      <w:bookmarkEnd w:id="11"/>
    </w:p>
    <w:p w:rsidR="00417DBF" w:rsidRPr="004E0EC1" w:rsidRDefault="00960EFB"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 xml:space="preserve">Okulumuz </w:t>
      </w:r>
      <w:r w:rsidR="00417DBF" w:rsidRPr="004E0EC1">
        <w:rPr>
          <w:rFonts w:ascii="Times New Roman" w:hAnsi="Times New Roman" w:cs="Times New Roman"/>
          <w:sz w:val="24"/>
          <w:szCs w:val="24"/>
        </w:rPr>
        <w:t>Türkiye Cumhuriyeti Millî Eğitim Bakanlığı</w:t>
      </w:r>
      <w:r w:rsidR="00FC3774">
        <w:rPr>
          <w:rFonts w:ascii="Times New Roman" w:hAnsi="Times New Roman" w:cs="Times New Roman"/>
          <w:sz w:val="24"/>
          <w:szCs w:val="24"/>
        </w:rPr>
        <w:t>’</w:t>
      </w:r>
      <w:r w:rsidR="00417DBF" w:rsidRPr="004E0EC1">
        <w:rPr>
          <w:rFonts w:ascii="Times New Roman" w:hAnsi="Times New Roman" w:cs="Times New Roman"/>
          <w:sz w:val="24"/>
          <w:szCs w:val="24"/>
        </w:rPr>
        <w:t>nın taşra</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teşkilatında yer alan bir kurumdur. Müdürlüğümüzün sorumlulukları arasında Millî Eğitim Bakanlığı’nın taşra</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 xml:space="preserve">teşkilatındaki görevlerinin yürütülmesi, devletin politikalarının Valilik </w:t>
      </w:r>
      <w:r w:rsidRPr="004E0EC1">
        <w:rPr>
          <w:rFonts w:ascii="Times New Roman" w:hAnsi="Times New Roman" w:cs="Times New Roman"/>
          <w:sz w:val="24"/>
          <w:szCs w:val="24"/>
        </w:rPr>
        <w:t xml:space="preserve">ve Kaymakamlık </w:t>
      </w:r>
      <w:r w:rsidR="00417DBF" w:rsidRPr="004E0EC1">
        <w:rPr>
          <w:rFonts w:ascii="Times New Roman" w:hAnsi="Times New Roman" w:cs="Times New Roman"/>
          <w:sz w:val="24"/>
          <w:szCs w:val="24"/>
        </w:rPr>
        <w:t>Makamına bağlı olarak gerçekleştirilmesi</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 xml:space="preserve">hususu da bulunur. Bu bağlamda </w:t>
      </w:r>
      <w:r w:rsidRPr="004E0EC1">
        <w:rPr>
          <w:rFonts w:ascii="Times New Roman" w:hAnsi="Times New Roman" w:cs="Times New Roman"/>
          <w:sz w:val="24"/>
          <w:szCs w:val="24"/>
        </w:rPr>
        <w:t>okulumuz</w:t>
      </w:r>
      <w:r w:rsidR="00417DBF" w:rsidRPr="004E0EC1">
        <w:rPr>
          <w:rFonts w:ascii="Times New Roman" w:hAnsi="Times New Roman" w:cs="Times New Roman"/>
          <w:sz w:val="24"/>
          <w:szCs w:val="24"/>
        </w:rPr>
        <w:t xml:space="preserve"> devletin ve bakanlıkların temsilcisi konumunda</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 xml:space="preserve">bulunan </w:t>
      </w:r>
      <w:r w:rsidRPr="004E0EC1">
        <w:rPr>
          <w:rFonts w:ascii="Times New Roman" w:hAnsi="Times New Roman" w:cs="Times New Roman"/>
          <w:sz w:val="24"/>
          <w:szCs w:val="24"/>
        </w:rPr>
        <w:t>Kaymakamlık</w:t>
      </w:r>
      <w:r w:rsidR="00417DBF" w:rsidRPr="004E0EC1">
        <w:rPr>
          <w:rFonts w:ascii="Times New Roman" w:hAnsi="Times New Roman" w:cs="Times New Roman"/>
          <w:sz w:val="24"/>
          <w:szCs w:val="24"/>
        </w:rPr>
        <w:t xml:space="preserve"> Makamına karşı birinci derecede sorumludur. </w:t>
      </w:r>
      <w:r w:rsidRPr="004E0EC1">
        <w:rPr>
          <w:rFonts w:ascii="Times New Roman" w:hAnsi="Times New Roman" w:cs="Times New Roman"/>
          <w:sz w:val="24"/>
          <w:szCs w:val="24"/>
        </w:rPr>
        <w:t>Okulumuzun</w:t>
      </w:r>
      <w:r w:rsidR="00417DBF" w:rsidRPr="004E0EC1">
        <w:rPr>
          <w:rFonts w:ascii="Times New Roman" w:hAnsi="Times New Roman" w:cs="Times New Roman"/>
          <w:sz w:val="24"/>
          <w:szCs w:val="24"/>
        </w:rPr>
        <w:t xml:space="preserve"> yasal yetki, görev ve</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 xml:space="preserve">sorumlulukları T.C. Anayasası ile 14.6.1973 tarihli ve 1739 sayılı Millî Eğitim Temel Kanunu </w:t>
      </w:r>
      <w:r w:rsidRPr="004E0EC1">
        <w:rPr>
          <w:rFonts w:ascii="Times New Roman" w:hAnsi="Times New Roman" w:cs="Times New Roman"/>
          <w:sz w:val="24"/>
          <w:szCs w:val="24"/>
        </w:rPr>
        <w:t xml:space="preserve">hükümlerine dayanmaktadır. </w:t>
      </w:r>
      <w:r w:rsidR="00417DBF" w:rsidRPr="004E0EC1">
        <w:rPr>
          <w:rFonts w:ascii="Times New Roman" w:hAnsi="Times New Roman" w:cs="Times New Roman"/>
          <w:sz w:val="24"/>
          <w:szCs w:val="24"/>
        </w:rPr>
        <w:t>Anayasanın “Eğitim ve Öğrenim Hakkı ve Ödevi” başlıklı 42. maddesi ve 652 sayılı Millî</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Eğitim Bakanlığının Teşkilat ve Görevleri Hakkında Kanun Hükmünde Kararname’de Bakanlık teşkilatı “Okulöncesi, ilk ve orta öğretim çağındaki öğrencileri bedenî, zihnî, ahlaki, manevî, sosyal ve kültürel nitelikler</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yönünden geliştiren ve insan haklarına dayalı toplum yapısının ve küresel düzeyde rekabet gücüne sahip</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ekonomik sistemin gerektirdiği bilgi ve becerilerle donatarak geleceğe hazırlayan eğitim ve öğretim</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programlarını tasarlamak, uygulamak, güncellemek; öğretmen ve öğrencilerin eğitim ve öğretim hizmetlerini bu</w:t>
      </w:r>
      <w:r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çerçevede yürütmek ve denetlemekle sorumlu tutulmuştur.</w:t>
      </w:r>
      <w:r w:rsidR="00CF426D" w:rsidRPr="004E0EC1">
        <w:rPr>
          <w:rFonts w:ascii="Times New Roman" w:hAnsi="Times New Roman" w:cs="Times New Roman"/>
          <w:sz w:val="24"/>
          <w:szCs w:val="24"/>
        </w:rPr>
        <w:t xml:space="preserve"> Temel Eğitim Genel Müdürlüğü’ne bağlı olan okulumuz</w:t>
      </w:r>
      <w:r w:rsidR="00417DBF" w:rsidRPr="004E0EC1">
        <w:rPr>
          <w:rFonts w:ascii="Times New Roman" w:hAnsi="Times New Roman" w:cs="Times New Roman"/>
          <w:sz w:val="24"/>
          <w:szCs w:val="24"/>
        </w:rPr>
        <w:t xml:space="preserve"> sorumlulukları</w:t>
      </w:r>
      <w:r w:rsidR="00CF426D" w:rsidRPr="004E0EC1">
        <w:rPr>
          <w:rFonts w:ascii="Times New Roman" w:hAnsi="Times New Roman" w:cs="Times New Roman"/>
          <w:sz w:val="24"/>
          <w:szCs w:val="24"/>
        </w:rPr>
        <w:t>nı</w:t>
      </w:r>
      <w:r w:rsidR="00417DBF" w:rsidRPr="004E0EC1">
        <w:rPr>
          <w:rFonts w:ascii="Times New Roman" w:hAnsi="Times New Roman" w:cs="Times New Roman"/>
          <w:sz w:val="24"/>
          <w:szCs w:val="24"/>
        </w:rPr>
        <w:t xml:space="preserve"> yerel ölçekte ilgili mevzuat hükümleri gereğince yerine</w:t>
      </w:r>
      <w:r w:rsidR="00CF426D"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 xml:space="preserve">getirmektedir. Aşağıda </w:t>
      </w:r>
      <w:r w:rsidR="00CF426D" w:rsidRPr="004E0EC1">
        <w:rPr>
          <w:rFonts w:ascii="Times New Roman" w:hAnsi="Times New Roman" w:cs="Times New Roman"/>
          <w:sz w:val="24"/>
          <w:szCs w:val="24"/>
        </w:rPr>
        <w:t>okulumuzun faaliyet</w:t>
      </w:r>
      <w:r w:rsidR="00417DBF" w:rsidRPr="004E0EC1">
        <w:rPr>
          <w:rFonts w:ascii="Times New Roman" w:hAnsi="Times New Roman" w:cs="Times New Roman"/>
          <w:sz w:val="24"/>
          <w:szCs w:val="24"/>
        </w:rPr>
        <w:t xml:space="preserve"> alanları ve ürettiği hizmet</w:t>
      </w:r>
      <w:r w:rsidR="00CF426D"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çıktıları, yönetim süreçleriyle ilgili olarak iş ve işlemleri tesis ederken dayanak kabul edilen Kanun,</w:t>
      </w:r>
      <w:r w:rsidR="008E1F80" w:rsidRPr="004E0EC1">
        <w:rPr>
          <w:rFonts w:ascii="Times New Roman" w:hAnsi="Times New Roman" w:cs="Times New Roman"/>
          <w:sz w:val="24"/>
          <w:szCs w:val="24"/>
        </w:rPr>
        <w:t xml:space="preserve"> </w:t>
      </w:r>
      <w:r w:rsidR="00417DBF" w:rsidRPr="004E0EC1">
        <w:rPr>
          <w:rFonts w:ascii="Times New Roman" w:hAnsi="Times New Roman" w:cs="Times New Roman"/>
          <w:sz w:val="24"/>
          <w:szCs w:val="24"/>
        </w:rPr>
        <w:t>Yönetmelik ve Genel Dokümanların bir kısmı verilmiştir.</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T.C. Anayasası</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1739 Sayılı Milli Eğitim Temel Kanunu</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652 KHK</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657 Sayılı Devlet Memurları Kanunu</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439 Sayılı Ek Ders Kanunu</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4306 Sayılı Zorunlu İlköğretim ve Eğitim Kanunu</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MEB Personel Mevzuat Bülteni</w:t>
      </w:r>
    </w:p>
    <w:p w:rsidR="00417DBF" w:rsidRPr="004E0EC1" w:rsidRDefault="00417DBF"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Millî Eğitim Bakanlığı Rehberlik ve Psikolojik Danışma Hizmetleri Yönetmeliği</w:t>
      </w:r>
    </w:p>
    <w:p w:rsidR="008E1F80" w:rsidRPr="004E0EC1" w:rsidRDefault="008E1F80"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Millî Eğitim Bakanlığı Okul Öncesi Eğitim Programı (2013)</w:t>
      </w:r>
    </w:p>
    <w:p w:rsidR="00A52100" w:rsidRPr="004E0EC1" w:rsidRDefault="008E1F80"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Millî Eğitim Bakanlığı Okul Öncesi Eğitim ve İlköğretim Kurumları Yönetmeliği</w:t>
      </w:r>
    </w:p>
    <w:p w:rsidR="007B6435" w:rsidRPr="004E0EC1" w:rsidRDefault="00417DBF" w:rsidP="00FC3774">
      <w:pPr>
        <w:pStyle w:val="Balk2"/>
        <w:spacing w:before="240" w:after="160" w:line="360" w:lineRule="auto"/>
        <w:ind w:left="357"/>
        <w:jc w:val="both"/>
        <w:rPr>
          <w:rFonts w:ascii="Times New Roman" w:hAnsi="Times New Roman" w:cs="Times New Roman"/>
          <w:color w:val="auto"/>
          <w:sz w:val="24"/>
          <w:szCs w:val="24"/>
        </w:rPr>
      </w:pPr>
      <w:bookmarkStart w:id="12" w:name="_Toc167892544"/>
      <w:r w:rsidRPr="004E0EC1">
        <w:rPr>
          <w:rFonts w:ascii="Times New Roman" w:hAnsi="Times New Roman" w:cs="Times New Roman"/>
          <w:color w:val="auto"/>
          <w:sz w:val="24"/>
          <w:szCs w:val="24"/>
        </w:rPr>
        <w:lastRenderedPageBreak/>
        <w:t>Üst Politika Belgeleri Analizi</w:t>
      </w:r>
      <w:bookmarkEnd w:id="12"/>
    </w:p>
    <w:p w:rsidR="005617DD" w:rsidRPr="004E0EC1" w:rsidRDefault="005617DD" w:rsidP="00FC3774">
      <w:pPr>
        <w:spacing w:after="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Ü</w:t>
      </w:r>
      <w:r w:rsidR="007B6435" w:rsidRPr="004E0EC1">
        <w:rPr>
          <w:rFonts w:ascii="Times New Roman" w:hAnsi="Times New Roman" w:cs="Times New Roman"/>
          <w:sz w:val="24"/>
          <w:szCs w:val="24"/>
        </w:rPr>
        <w:t xml:space="preserve">st politika belgeleri ayrıntılı olarak taranmış ve bu belgelerde yer alan politikalar incelenmiştir. Bu çerçevede </w:t>
      </w:r>
      <w:r w:rsidRPr="004E0EC1">
        <w:rPr>
          <w:rFonts w:ascii="Times New Roman" w:hAnsi="Times New Roman" w:cs="Times New Roman"/>
          <w:sz w:val="24"/>
          <w:szCs w:val="24"/>
        </w:rPr>
        <w:t>stratejik p</w:t>
      </w:r>
      <w:r w:rsidR="007B6435" w:rsidRPr="004E0EC1">
        <w:rPr>
          <w:rFonts w:ascii="Times New Roman" w:hAnsi="Times New Roman" w:cs="Times New Roman"/>
          <w:sz w:val="24"/>
          <w:szCs w:val="24"/>
        </w:rPr>
        <w:t>lanının amaç, hedef, performans göstergeler</w:t>
      </w:r>
      <w:r w:rsidR="00024E12" w:rsidRPr="004E0EC1">
        <w:rPr>
          <w:rFonts w:ascii="Times New Roman" w:hAnsi="Times New Roman" w:cs="Times New Roman"/>
          <w:sz w:val="24"/>
          <w:szCs w:val="24"/>
        </w:rPr>
        <w:t xml:space="preserve">i ve stratejileri hazırlanırken </w:t>
      </w:r>
      <w:r w:rsidR="007B6435" w:rsidRPr="004E0EC1">
        <w:rPr>
          <w:rFonts w:ascii="Times New Roman" w:hAnsi="Times New Roman" w:cs="Times New Roman"/>
          <w:sz w:val="24"/>
          <w:szCs w:val="24"/>
        </w:rPr>
        <w:t>yararlanılmıştır.</w:t>
      </w:r>
      <w:r w:rsidRPr="004E0EC1">
        <w:rPr>
          <w:rFonts w:ascii="Times New Roman" w:hAnsi="Times New Roman" w:cs="Times New Roman"/>
          <w:sz w:val="24"/>
          <w:szCs w:val="24"/>
        </w:rPr>
        <w:t xml:space="preserve"> </w:t>
      </w:r>
      <w:r w:rsidR="007B6435" w:rsidRPr="004E0EC1">
        <w:rPr>
          <w:rFonts w:ascii="Times New Roman" w:hAnsi="Times New Roman" w:cs="Times New Roman"/>
          <w:sz w:val="24"/>
          <w:szCs w:val="24"/>
        </w:rPr>
        <w:t xml:space="preserve">Millî Eğitim Bakanlığı 2023 Eğitim Vizyonu merkezde olmak üzere </w:t>
      </w:r>
      <w:r w:rsidRPr="004E0EC1">
        <w:rPr>
          <w:rFonts w:ascii="Times New Roman" w:hAnsi="Times New Roman" w:cs="Times New Roman"/>
          <w:sz w:val="24"/>
          <w:szCs w:val="24"/>
        </w:rPr>
        <w:t xml:space="preserve">yararlanılan </w:t>
      </w:r>
      <w:r w:rsidR="007B6435" w:rsidRPr="004E0EC1">
        <w:rPr>
          <w:rFonts w:ascii="Times New Roman" w:hAnsi="Times New Roman" w:cs="Times New Roman"/>
          <w:sz w:val="24"/>
          <w:szCs w:val="24"/>
        </w:rPr>
        <w:t>Üst Politika Belgeleri</w:t>
      </w:r>
      <w:r w:rsidRPr="004E0EC1">
        <w:rPr>
          <w:rFonts w:ascii="Times New Roman" w:hAnsi="Times New Roman" w:cs="Times New Roman"/>
          <w:sz w:val="24"/>
          <w:szCs w:val="24"/>
        </w:rPr>
        <w:t xml:space="preserve"> aşağıda belirtilmiştir:</w:t>
      </w:r>
    </w:p>
    <w:p w:rsidR="005617DD" w:rsidRDefault="005617DD"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Millî Eğitim Bakanlığı 2023 Eğitim Vizyonu</w:t>
      </w:r>
    </w:p>
    <w:p w:rsidR="0028394C" w:rsidRPr="004E0EC1" w:rsidRDefault="0028394C"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Mil</w:t>
      </w:r>
      <w:r w:rsidRPr="004E0EC1">
        <w:rPr>
          <w:rFonts w:ascii="Times New Roman" w:hAnsi="Times New Roman" w:cs="Times New Roman"/>
          <w:sz w:val="24"/>
          <w:szCs w:val="24"/>
        </w:rPr>
        <w:t>lî Eğitim Bakanlığı</w:t>
      </w:r>
      <w:r>
        <w:rPr>
          <w:rFonts w:ascii="Times New Roman" w:hAnsi="Times New Roman" w:cs="Times New Roman"/>
          <w:sz w:val="24"/>
          <w:szCs w:val="24"/>
        </w:rPr>
        <w:t xml:space="preserve"> 2024 Türkiye Yüzyılı Maarif Modeli Okul Öncesi Eğitim Programı</w:t>
      </w:r>
    </w:p>
    <w:p w:rsidR="005617DD" w:rsidRDefault="005617DD"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Bilecik MEM 2019-2023 Stratejik Plan</w:t>
      </w:r>
    </w:p>
    <w:p w:rsidR="0028394C" w:rsidRPr="004E0EC1" w:rsidRDefault="0028394C"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 xml:space="preserve">Bilecik MEM 2024-2028 </w:t>
      </w:r>
      <w:r w:rsidRPr="004E0EC1">
        <w:rPr>
          <w:rFonts w:ascii="Times New Roman" w:hAnsi="Times New Roman" w:cs="Times New Roman"/>
          <w:sz w:val="24"/>
          <w:szCs w:val="24"/>
        </w:rPr>
        <w:t>Stratejik Plan</w:t>
      </w:r>
    </w:p>
    <w:p w:rsidR="005617DD" w:rsidRDefault="005617DD"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Pazaryeri MEM 2019-2023 Stratejik Plan</w:t>
      </w:r>
    </w:p>
    <w:p w:rsidR="0028394C" w:rsidRPr="004E0EC1" w:rsidRDefault="0028394C"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 xml:space="preserve">Pazaryeri MEM 2024-2028 </w:t>
      </w:r>
      <w:r w:rsidRPr="004E0EC1">
        <w:rPr>
          <w:rFonts w:ascii="Times New Roman" w:hAnsi="Times New Roman" w:cs="Times New Roman"/>
          <w:sz w:val="24"/>
          <w:szCs w:val="24"/>
        </w:rPr>
        <w:t>Stratejik Plan</w:t>
      </w:r>
    </w:p>
    <w:p w:rsidR="005617DD" w:rsidRPr="004E0EC1" w:rsidRDefault="005617DD"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Ulusal ve Uluslararası Kuruluşların Eğitim ve Türkiye ile İlgili Raporları</w:t>
      </w:r>
    </w:p>
    <w:p w:rsidR="007B6435" w:rsidRDefault="005617DD" w:rsidP="00FC3774">
      <w:pPr>
        <w:pStyle w:val="ListeParagraf"/>
        <w:numPr>
          <w:ilvl w:val="0"/>
          <w:numId w:val="21"/>
        </w:numPr>
        <w:spacing w:after="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Diğer Kamu Kurum ve Kuruluşlarının Stratejik Planları</w:t>
      </w:r>
    </w:p>
    <w:p w:rsidR="00FC3774" w:rsidRDefault="00FC3774" w:rsidP="00FC3774">
      <w:pPr>
        <w:pStyle w:val="ListeParagraf"/>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Üst politika belgeleri analizi ve okulumuzun yasal yükümlülükleri Görsel 3 ile özetlenmiştir:</w:t>
      </w:r>
    </w:p>
    <w:p w:rsidR="00FC3774" w:rsidRDefault="00FC3774" w:rsidP="00FC3774">
      <w:pPr>
        <w:spacing w:after="0" w:line="360" w:lineRule="auto"/>
        <w:ind w:left="357"/>
        <w:jc w:val="both"/>
        <w:rPr>
          <w:rFonts w:ascii="Times New Roman" w:hAnsi="Times New Roman" w:cs="Times New Roman"/>
          <w:b/>
          <w:sz w:val="24"/>
          <w:szCs w:val="24"/>
        </w:rPr>
      </w:pPr>
      <w:r>
        <w:rPr>
          <w:rFonts w:ascii="Times New Roman" w:hAnsi="Times New Roman" w:cs="Times New Roman"/>
          <w:b/>
          <w:sz w:val="24"/>
          <w:szCs w:val="24"/>
        </w:rPr>
        <w:t>Görsel 3</w:t>
      </w:r>
      <w:r w:rsidRPr="004E0EC1">
        <w:rPr>
          <w:rFonts w:ascii="Times New Roman" w:hAnsi="Times New Roman" w:cs="Times New Roman"/>
          <w:b/>
          <w:sz w:val="24"/>
          <w:szCs w:val="24"/>
        </w:rPr>
        <w:t xml:space="preserve">: </w:t>
      </w:r>
      <w:r w:rsidRPr="00FC3774">
        <w:rPr>
          <w:rFonts w:ascii="Times New Roman" w:hAnsi="Times New Roman" w:cs="Times New Roman"/>
          <w:b/>
          <w:sz w:val="24"/>
          <w:szCs w:val="24"/>
        </w:rPr>
        <w:t xml:space="preserve">Üst </w:t>
      </w:r>
      <w:r>
        <w:rPr>
          <w:rFonts w:ascii="Times New Roman" w:hAnsi="Times New Roman" w:cs="Times New Roman"/>
          <w:b/>
          <w:sz w:val="24"/>
          <w:szCs w:val="24"/>
        </w:rPr>
        <w:t>Politika Belgeleri Analizi v</w:t>
      </w:r>
      <w:r w:rsidRPr="00FC3774">
        <w:rPr>
          <w:rFonts w:ascii="Times New Roman" w:hAnsi="Times New Roman" w:cs="Times New Roman"/>
          <w:b/>
          <w:sz w:val="24"/>
          <w:szCs w:val="24"/>
        </w:rPr>
        <w:t>e Okulumuzun Yasal Yükümlülükleri</w:t>
      </w:r>
    </w:p>
    <w:p w:rsidR="00FC3774" w:rsidRPr="004E0EC1" w:rsidRDefault="00FC3774" w:rsidP="00FC3774">
      <w:pPr>
        <w:spacing w:after="0" w:line="360" w:lineRule="auto"/>
        <w:ind w:left="357"/>
        <w:jc w:val="both"/>
        <w:rPr>
          <w:rFonts w:ascii="Times New Roman" w:hAnsi="Times New Roman" w:cs="Times New Roman"/>
          <w:b/>
          <w:sz w:val="24"/>
          <w:szCs w:val="24"/>
        </w:rPr>
      </w:pPr>
      <w:r w:rsidRPr="00FC3774">
        <w:rPr>
          <w:rFonts w:ascii="Times New Roman" w:hAnsi="Times New Roman" w:cs="Times New Roman"/>
          <w:b/>
          <w:noProof/>
          <w:sz w:val="24"/>
          <w:szCs w:val="24"/>
          <w:lang w:eastAsia="tr-TR"/>
        </w:rPr>
        <w:drawing>
          <wp:inline distT="0" distB="0" distL="0" distR="0">
            <wp:extent cx="5438775" cy="3552825"/>
            <wp:effectExtent l="19050" t="0" r="9525" b="0"/>
            <wp:docPr id="3" name="21 Resim" descr="Tablo Mevzuat Analiz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Mevzuat Analizi 1.jpg"/>
                    <pic:cNvPicPr/>
                  </pic:nvPicPr>
                  <pic:blipFill>
                    <a:blip r:embed="rId16"/>
                    <a:srcRect b="41235"/>
                    <a:stretch>
                      <a:fillRect/>
                    </a:stretch>
                  </pic:blipFill>
                  <pic:spPr>
                    <a:xfrm>
                      <a:off x="0" y="0"/>
                      <a:ext cx="5438775" cy="3552825"/>
                    </a:xfrm>
                    <a:prstGeom prst="rect">
                      <a:avLst/>
                    </a:prstGeom>
                  </pic:spPr>
                </pic:pic>
              </a:graphicData>
            </a:graphic>
          </wp:inline>
        </w:drawing>
      </w:r>
    </w:p>
    <w:p w:rsidR="00667A52" w:rsidRPr="004E0EC1" w:rsidRDefault="000B60BE" w:rsidP="006944EB">
      <w:pPr>
        <w:pStyle w:val="Balk2"/>
        <w:spacing w:before="240" w:after="160" w:line="360" w:lineRule="auto"/>
        <w:ind w:left="357"/>
        <w:jc w:val="both"/>
        <w:rPr>
          <w:rFonts w:ascii="Times New Roman" w:hAnsi="Times New Roman" w:cs="Times New Roman"/>
          <w:color w:val="auto"/>
          <w:sz w:val="24"/>
          <w:szCs w:val="24"/>
        </w:rPr>
      </w:pPr>
      <w:bookmarkStart w:id="13" w:name="_Toc167892545"/>
      <w:r>
        <w:rPr>
          <w:rFonts w:ascii="Times New Roman" w:hAnsi="Times New Roman" w:cs="Times New Roman"/>
          <w:color w:val="auto"/>
          <w:sz w:val="24"/>
          <w:szCs w:val="24"/>
        </w:rPr>
        <w:lastRenderedPageBreak/>
        <w:t>Faaliyet Alanları İle Ürün v</w:t>
      </w:r>
      <w:r w:rsidR="00417DBF" w:rsidRPr="004E0EC1">
        <w:rPr>
          <w:rFonts w:ascii="Times New Roman" w:hAnsi="Times New Roman" w:cs="Times New Roman"/>
          <w:color w:val="auto"/>
          <w:sz w:val="24"/>
          <w:szCs w:val="24"/>
        </w:rPr>
        <w:t>e Hizmetlerin Belirlenmesi</w:t>
      </w:r>
      <w:bookmarkEnd w:id="13"/>
    </w:p>
    <w:p w:rsidR="00785B3B" w:rsidRPr="004E0EC1" w:rsidRDefault="00024E12" w:rsidP="004E0EC1">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 xml:space="preserve">Okulumuzun 2024–2028 Stratejik Planı </w:t>
      </w:r>
      <w:r w:rsidR="00415B90" w:rsidRPr="004E0EC1">
        <w:rPr>
          <w:rFonts w:ascii="Times New Roman" w:hAnsi="Times New Roman" w:cs="Times New Roman"/>
          <w:sz w:val="24"/>
          <w:szCs w:val="24"/>
        </w:rPr>
        <w:t xml:space="preserve">hazırlık sürecinde </w:t>
      </w:r>
      <w:r w:rsidRPr="004E0EC1">
        <w:rPr>
          <w:rFonts w:ascii="Times New Roman" w:hAnsi="Times New Roman" w:cs="Times New Roman"/>
          <w:sz w:val="24"/>
          <w:szCs w:val="24"/>
        </w:rPr>
        <w:t xml:space="preserve">Milli Eğitim Bakanlığı ve Temel Eğitim Genel Müdürlüğü’nün </w:t>
      </w:r>
      <w:r w:rsidR="00415B90" w:rsidRPr="004E0EC1">
        <w:rPr>
          <w:rFonts w:ascii="Times New Roman" w:hAnsi="Times New Roman" w:cs="Times New Roman"/>
          <w:sz w:val="24"/>
          <w:szCs w:val="24"/>
        </w:rPr>
        <w:t>iş ve işlemler</w:t>
      </w:r>
      <w:r w:rsidRPr="004E0EC1">
        <w:rPr>
          <w:rFonts w:ascii="Times New Roman" w:hAnsi="Times New Roman" w:cs="Times New Roman"/>
          <w:sz w:val="24"/>
          <w:szCs w:val="24"/>
        </w:rPr>
        <w:t>in</w:t>
      </w:r>
      <w:r w:rsidR="00415B90" w:rsidRPr="004E0EC1">
        <w:rPr>
          <w:rFonts w:ascii="Times New Roman" w:hAnsi="Times New Roman" w:cs="Times New Roman"/>
          <w:sz w:val="24"/>
          <w:szCs w:val="24"/>
        </w:rPr>
        <w:t xml:space="preserve">e </w:t>
      </w:r>
      <w:r w:rsidRPr="004E0EC1">
        <w:rPr>
          <w:rFonts w:ascii="Times New Roman" w:hAnsi="Times New Roman" w:cs="Times New Roman"/>
          <w:sz w:val="24"/>
          <w:szCs w:val="24"/>
        </w:rPr>
        <w:t xml:space="preserve">uygun faaliyet alanları göz önünde bulundurulmuştur. </w:t>
      </w:r>
      <w:r w:rsidR="00415B90" w:rsidRPr="004E0EC1">
        <w:rPr>
          <w:rFonts w:ascii="Times New Roman" w:hAnsi="Times New Roman" w:cs="Times New Roman"/>
          <w:sz w:val="24"/>
          <w:szCs w:val="24"/>
        </w:rPr>
        <w:t xml:space="preserve">Bu kapsamda </w:t>
      </w:r>
      <w:r w:rsidRPr="004E0EC1">
        <w:rPr>
          <w:rFonts w:ascii="Times New Roman" w:hAnsi="Times New Roman" w:cs="Times New Roman"/>
          <w:sz w:val="24"/>
          <w:szCs w:val="24"/>
        </w:rPr>
        <w:t>yasal yükümlülükler</w:t>
      </w:r>
      <w:r w:rsidR="00415B90" w:rsidRPr="004E0EC1">
        <w:rPr>
          <w:rFonts w:ascii="Times New Roman" w:hAnsi="Times New Roman" w:cs="Times New Roman"/>
          <w:sz w:val="24"/>
          <w:szCs w:val="24"/>
        </w:rPr>
        <w:t>, standart dosya planı, üst p</w:t>
      </w:r>
      <w:r w:rsidRPr="004E0EC1">
        <w:rPr>
          <w:rFonts w:ascii="Times New Roman" w:hAnsi="Times New Roman" w:cs="Times New Roman"/>
          <w:sz w:val="24"/>
          <w:szCs w:val="24"/>
        </w:rPr>
        <w:t xml:space="preserve">olitika belgeleri, yürürlükteki </w:t>
      </w:r>
      <w:r w:rsidR="00415B90" w:rsidRPr="004E0EC1">
        <w:rPr>
          <w:rFonts w:ascii="Times New Roman" w:hAnsi="Times New Roman" w:cs="Times New Roman"/>
          <w:sz w:val="24"/>
          <w:szCs w:val="24"/>
        </w:rPr>
        <w:t xml:space="preserve">uygulanan sistem incelenerek </w:t>
      </w:r>
      <w:r w:rsidRPr="004E0EC1">
        <w:rPr>
          <w:rFonts w:ascii="Times New Roman" w:hAnsi="Times New Roman" w:cs="Times New Roman"/>
          <w:sz w:val="24"/>
          <w:szCs w:val="24"/>
        </w:rPr>
        <w:t>belirlenen</w:t>
      </w:r>
      <w:r w:rsidR="00415B90" w:rsidRPr="004E0EC1">
        <w:rPr>
          <w:rFonts w:ascii="Times New Roman" w:hAnsi="Times New Roman" w:cs="Times New Roman"/>
          <w:sz w:val="24"/>
          <w:szCs w:val="24"/>
        </w:rPr>
        <w:t xml:space="preserve"> </w:t>
      </w:r>
      <w:r w:rsidRPr="004E0EC1">
        <w:rPr>
          <w:rFonts w:ascii="Times New Roman" w:hAnsi="Times New Roman" w:cs="Times New Roman"/>
          <w:sz w:val="24"/>
          <w:szCs w:val="24"/>
        </w:rPr>
        <w:t>alanlarda</w:t>
      </w:r>
      <w:r w:rsidR="00415B90" w:rsidRPr="004E0EC1">
        <w:rPr>
          <w:rFonts w:ascii="Times New Roman" w:hAnsi="Times New Roman" w:cs="Times New Roman"/>
          <w:sz w:val="24"/>
          <w:szCs w:val="24"/>
        </w:rPr>
        <w:t xml:space="preserve"> </w:t>
      </w:r>
      <w:r w:rsidRPr="004E0EC1">
        <w:rPr>
          <w:rFonts w:ascii="Times New Roman" w:hAnsi="Times New Roman" w:cs="Times New Roman"/>
          <w:sz w:val="24"/>
          <w:szCs w:val="24"/>
        </w:rPr>
        <w:t xml:space="preserve">faaliyetler gerçekleştirilmektedir. Söz konusu faaliyet alanları </w:t>
      </w:r>
      <w:r w:rsidR="00B00F92" w:rsidRPr="004E0EC1">
        <w:rPr>
          <w:rFonts w:ascii="Times New Roman" w:hAnsi="Times New Roman" w:cs="Times New Roman"/>
          <w:sz w:val="24"/>
          <w:szCs w:val="24"/>
        </w:rPr>
        <w:t xml:space="preserve">Tablo 3’te </w:t>
      </w:r>
      <w:r w:rsidRPr="004E0EC1">
        <w:rPr>
          <w:rFonts w:ascii="Times New Roman" w:hAnsi="Times New Roman" w:cs="Times New Roman"/>
          <w:sz w:val="24"/>
          <w:szCs w:val="24"/>
        </w:rPr>
        <w:t xml:space="preserve">belirtilmiştir: </w:t>
      </w:r>
    </w:p>
    <w:p w:rsidR="00A52100" w:rsidRPr="004E0EC1" w:rsidRDefault="00A52100" w:rsidP="006944EB">
      <w:pPr>
        <w:spacing w:before="240" w:line="360" w:lineRule="auto"/>
        <w:ind w:left="357"/>
        <w:jc w:val="both"/>
        <w:rPr>
          <w:rFonts w:ascii="Times New Roman" w:hAnsi="Times New Roman" w:cs="Times New Roman"/>
          <w:b/>
          <w:sz w:val="24"/>
          <w:szCs w:val="24"/>
        </w:rPr>
      </w:pPr>
      <w:r w:rsidRPr="004E0EC1">
        <w:rPr>
          <w:rFonts w:ascii="Times New Roman" w:eastAsia="Times New Roman" w:hAnsi="Times New Roman" w:cs="Times New Roman"/>
          <w:b/>
          <w:color w:val="000000"/>
          <w:sz w:val="24"/>
          <w:szCs w:val="24"/>
          <w:lang w:eastAsia="tr-TR"/>
        </w:rPr>
        <w:t xml:space="preserve">Tablo 3: </w:t>
      </w:r>
      <w:r w:rsidRPr="004E0EC1">
        <w:rPr>
          <w:rFonts w:ascii="Times New Roman" w:eastAsia="Times New Roman" w:hAnsi="Times New Roman" w:cs="Times New Roman"/>
          <w:b/>
          <w:bCs/>
          <w:color w:val="000000"/>
          <w:sz w:val="24"/>
          <w:szCs w:val="24"/>
          <w:lang w:eastAsia="tr-TR"/>
        </w:rPr>
        <w:t xml:space="preserve">Okul </w:t>
      </w:r>
      <w:r w:rsidR="000B60BE">
        <w:rPr>
          <w:rFonts w:ascii="Times New Roman" w:hAnsi="Times New Roman" w:cs="Times New Roman"/>
          <w:b/>
          <w:sz w:val="24"/>
          <w:szCs w:val="24"/>
        </w:rPr>
        <w:t>Faaliyet Alanları İle Ürün v</w:t>
      </w:r>
      <w:r w:rsidRPr="004E0EC1">
        <w:rPr>
          <w:rFonts w:ascii="Times New Roman" w:hAnsi="Times New Roman" w:cs="Times New Roman"/>
          <w:b/>
          <w:sz w:val="24"/>
          <w:szCs w:val="24"/>
        </w:rPr>
        <w:t>e Hizmetlerin Belirlenmesi</w:t>
      </w:r>
    </w:p>
    <w:tbl>
      <w:tblPr>
        <w:tblStyle w:val="TabloKlavuzu"/>
        <w:tblW w:w="0" w:type="auto"/>
        <w:tblInd w:w="534" w:type="dxa"/>
        <w:tblLook w:val="04A0"/>
      </w:tblPr>
      <w:tblGrid>
        <w:gridCol w:w="1959"/>
        <w:gridCol w:w="6687"/>
      </w:tblGrid>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FAALİYET ALANLARI</w:t>
            </w:r>
          </w:p>
        </w:tc>
        <w:tc>
          <w:tcPr>
            <w:tcW w:w="6687" w:type="dxa"/>
          </w:tcPr>
          <w:p w:rsidR="00A52100" w:rsidRPr="004E0EC1" w:rsidRDefault="004B2145" w:rsidP="006944EB">
            <w:pPr>
              <w:spacing w:before="240" w:after="16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ÜRÜN VE HİZMETLER</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Eğitim ve öğretim</w:t>
            </w:r>
          </w:p>
        </w:tc>
        <w:tc>
          <w:tcPr>
            <w:tcW w:w="6687" w:type="dxa"/>
          </w:tcPr>
          <w:p w:rsidR="004B2145"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Temel eğitime yönelik hizmetler aşağıda belirtilmiştir.</w:t>
            </w:r>
          </w:p>
          <w:p w:rsidR="004B2145" w:rsidRPr="004E0EC1" w:rsidRDefault="004B2145" w:rsidP="006944EB">
            <w:pPr>
              <w:spacing w:before="240" w:after="160" w:line="360" w:lineRule="auto"/>
              <w:ind w:left="357"/>
              <w:jc w:val="both"/>
              <w:rPr>
                <w:rFonts w:ascii="Times New Roman" w:hAnsi="Times New Roman" w:cs="Times New Roman"/>
                <w:b/>
                <w:bCs/>
                <w:i/>
                <w:iCs/>
                <w:sz w:val="24"/>
                <w:szCs w:val="24"/>
              </w:rPr>
            </w:pPr>
            <w:r w:rsidRPr="004E0EC1">
              <w:rPr>
                <w:rFonts w:ascii="Times New Roman" w:hAnsi="Times New Roman" w:cs="Times New Roman"/>
                <w:b/>
                <w:bCs/>
                <w:i/>
                <w:iCs/>
                <w:sz w:val="24"/>
                <w:szCs w:val="24"/>
              </w:rPr>
              <w:t>a) Eğitimi geliştirmeye yönelik görevler:</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 Eğitim öğretim programlarının uygulanmasını sağlamak, uygulama rehberleri hazırlamak,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Ders kitapları, öğretim materyalleri ve eğitim araç-gereçlerine ilişkin işlemleri yürütmek, etkin kullanımlarını sağlamak,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Eğitimde fırsat eşitliğini sağlamak,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Eğitime erişimi teşvik edecek ve artıracak çalışmalar yapmak,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hizmetlerinin yürütülmesinde verimliliği sağlamak,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Araştırma geliştirme ve saha çalışmaları yapmak,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moral ortamını, okul ve kurum kültürünü ve öğrenme süreçlerini geliştirmek,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Eğitime ilişkin projeler geliştirmek, uygulamak ve sonuçlarından yararlanmak,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Ulusal ve uluslararası araştırma ve projeleri takip etmek, sonuçlarından yararlanmak,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Kamu ve özel sektör eğitim paydaşlarıyla işbirliği içinde gerekli iş ve işlemleri yürütmek,</w:t>
            </w:r>
          </w:p>
          <w:p w:rsidR="004B2145" w:rsidRPr="004E0EC1" w:rsidRDefault="004B2145" w:rsidP="006944EB">
            <w:pPr>
              <w:pStyle w:val="ListeParagraf"/>
              <w:numPr>
                <w:ilvl w:val="2"/>
                <w:numId w:val="6"/>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lastRenderedPageBreak/>
              <w:t>Etkili ve öğrenci merkezli eğitimi geliştirmek ve iyi uygulamaları teşvik etmek.</w:t>
            </w:r>
          </w:p>
          <w:p w:rsidR="004B2145" w:rsidRPr="004E0EC1" w:rsidRDefault="004B2145" w:rsidP="006944EB">
            <w:pPr>
              <w:spacing w:before="240" w:after="160" w:line="360" w:lineRule="auto"/>
              <w:ind w:left="357"/>
              <w:jc w:val="both"/>
              <w:rPr>
                <w:rFonts w:ascii="Times New Roman" w:hAnsi="Times New Roman" w:cs="Times New Roman"/>
                <w:b/>
                <w:bCs/>
                <w:i/>
                <w:iCs/>
                <w:sz w:val="24"/>
                <w:szCs w:val="24"/>
              </w:rPr>
            </w:pPr>
            <w:r w:rsidRPr="004E0EC1">
              <w:rPr>
                <w:rFonts w:ascii="Times New Roman" w:hAnsi="Times New Roman" w:cs="Times New Roman"/>
                <w:b/>
                <w:bCs/>
                <w:i/>
                <w:iCs/>
                <w:sz w:val="24"/>
                <w:szCs w:val="24"/>
              </w:rPr>
              <w:t>b) Eğitim kurumlarına yönelik görevler:</w:t>
            </w:r>
          </w:p>
          <w:p w:rsidR="004B2145" w:rsidRPr="004E0EC1" w:rsidRDefault="004B2145" w:rsidP="006944EB">
            <w:pPr>
              <w:pStyle w:val="ListeParagraf"/>
              <w:numPr>
                <w:ilvl w:val="2"/>
                <w:numId w:val="4"/>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 Eğitim ortamının fiziki imkânlarını geliştirmek,</w:t>
            </w:r>
          </w:p>
          <w:p w:rsidR="004B2145" w:rsidRPr="004E0EC1" w:rsidRDefault="004B2145" w:rsidP="006944EB">
            <w:pPr>
              <w:pStyle w:val="ListeParagraf"/>
              <w:numPr>
                <w:ilvl w:val="2"/>
                <w:numId w:val="4"/>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kurumları arasında işbirliğini sağlamak,</w:t>
            </w:r>
          </w:p>
          <w:p w:rsidR="004B2145" w:rsidRPr="004E0EC1" w:rsidRDefault="004B2145" w:rsidP="006944EB">
            <w:pPr>
              <w:pStyle w:val="ListeParagraf"/>
              <w:numPr>
                <w:ilvl w:val="2"/>
                <w:numId w:val="4"/>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Okulun idari kapasite ve yönetim kalitesinin geliştirilmesini sağlamak,</w:t>
            </w:r>
          </w:p>
          <w:p w:rsidR="004B2145" w:rsidRPr="004E0EC1" w:rsidRDefault="004B2145" w:rsidP="006944EB">
            <w:pPr>
              <w:pStyle w:val="ListeParagraf"/>
              <w:numPr>
                <w:ilvl w:val="2"/>
                <w:numId w:val="4"/>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Kutlama veya anma gün ve haftalarının programlarını hazırlamak, uygulamak,</w:t>
            </w:r>
          </w:p>
          <w:p w:rsidR="004B2145" w:rsidRPr="004E0EC1" w:rsidRDefault="004B2145" w:rsidP="006944EB">
            <w:pPr>
              <w:pStyle w:val="ListeParagraf"/>
              <w:numPr>
                <w:ilvl w:val="2"/>
                <w:numId w:val="4"/>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 velileri ve diğer tarafların eğitime desteklerini sağlayıcı faaliyetler yapmak.</w:t>
            </w:r>
          </w:p>
          <w:p w:rsidR="004B2145" w:rsidRPr="004E0EC1" w:rsidRDefault="004B2145" w:rsidP="006944EB">
            <w:pPr>
              <w:spacing w:before="240" w:after="160" w:line="360" w:lineRule="auto"/>
              <w:ind w:left="357"/>
              <w:jc w:val="both"/>
              <w:rPr>
                <w:rFonts w:ascii="Times New Roman" w:hAnsi="Times New Roman" w:cs="Times New Roman"/>
                <w:b/>
                <w:bCs/>
                <w:i/>
                <w:iCs/>
                <w:sz w:val="24"/>
                <w:szCs w:val="24"/>
              </w:rPr>
            </w:pPr>
            <w:r w:rsidRPr="004E0EC1">
              <w:rPr>
                <w:rFonts w:ascii="Times New Roman" w:hAnsi="Times New Roman" w:cs="Times New Roman"/>
                <w:b/>
                <w:bCs/>
                <w:i/>
                <w:iCs/>
                <w:sz w:val="24"/>
                <w:szCs w:val="24"/>
              </w:rPr>
              <w:t>c) Öğrencilere yönelik görevler:</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 Rehberlik ve yöneltme/yönlendirme çalışmalarını planlamak, yürütülmesini sağlamak,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Öğrencilerin okula aidiyet duygusunu geliştirmeye yönelik çalışmalar yapmak,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Öğrencilerin kayıt-kabul, nakil, kontenjan, değerlendirme iş ve işlemlerini yürütmek,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Öğrencilerin ulusal ve uluslararası sosyal, kültürel, sportif etkinliklerine ilişkin iş ve işlemlerini yürütmek,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Öğrencilerin okul başarısını artıracak çalışmalar yapmak,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Öğrencilerin eğitim sistemi dışında bırakılmamasını sağlayacak tedbirleri almak,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Öğrencilerin okul dışı etkinliklerine ilişkin çalışmalar yapmak,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Okul sağlık hizmetlerinin yürütülmesini sağlamak,</w:t>
            </w:r>
          </w:p>
          <w:p w:rsidR="004B2145" w:rsidRPr="004E0EC1" w:rsidRDefault="004B2145" w:rsidP="006944EB">
            <w:pPr>
              <w:pStyle w:val="ListeParagraf"/>
              <w:numPr>
                <w:ilvl w:val="2"/>
                <w:numId w:val="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danışmanlık hizmetlerinin yazışma ve koordinesinin yürütülmesini sağlamak.</w:t>
            </w:r>
          </w:p>
          <w:p w:rsidR="004B2145" w:rsidRPr="004E0EC1" w:rsidRDefault="004B2145" w:rsidP="006944EB">
            <w:pPr>
              <w:spacing w:before="240" w:after="160" w:line="360" w:lineRule="auto"/>
              <w:ind w:left="357"/>
              <w:jc w:val="both"/>
              <w:rPr>
                <w:rFonts w:ascii="Times New Roman" w:hAnsi="Times New Roman" w:cs="Times New Roman"/>
                <w:b/>
                <w:bCs/>
                <w:i/>
                <w:iCs/>
                <w:sz w:val="24"/>
                <w:szCs w:val="24"/>
              </w:rPr>
            </w:pPr>
            <w:r w:rsidRPr="004E0EC1">
              <w:rPr>
                <w:rFonts w:ascii="Times New Roman" w:hAnsi="Times New Roman" w:cs="Times New Roman"/>
                <w:b/>
                <w:bCs/>
                <w:i/>
                <w:iCs/>
                <w:sz w:val="24"/>
                <w:szCs w:val="24"/>
              </w:rPr>
              <w:t>ç) İzleme ve değerlendirmeye yönelik görevler:</w:t>
            </w:r>
          </w:p>
          <w:p w:rsidR="004B2145" w:rsidRPr="004E0EC1" w:rsidRDefault="004B2145" w:rsidP="006944EB">
            <w:pPr>
              <w:pStyle w:val="ListeParagraf"/>
              <w:numPr>
                <w:ilvl w:val="0"/>
                <w:numId w:val="7"/>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Eğitim öğretim programlarının uygulanmasını izlemek ve </w:t>
            </w:r>
            <w:r w:rsidRPr="004E0EC1">
              <w:rPr>
                <w:rFonts w:ascii="Times New Roman" w:hAnsi="Times New Roman" w:cs="Times New Roman"/>
                <w:sz w:val="24"/>
                <w:szCs w:val="24"/>
              </w:rPr>
              <w:lastRenderedPageBreak/>
              <w:t>değerlendirmek,</w:t>
            </w:r>
          </w:p>
          <w:p w:rsidR="00A52100" w:rsidRPr="004E0EC1" w:rsidRDefault="004B2145" w:rsidP="006944EB">
            <w:pPr>
              <w:pStyle w:val="ListeParagraf"/>
              <w:numPr>
                <w:ilvl w:val="0"/>
                <w:numId w:val="7"/>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Öğretim materyallerinin kullanımını izlemek ve değerlendirmek,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lastRenderedPageBreak/>
              <w:t>Bilimsel, kültürel, sanatsal ve sportif faaliyetler</w:t>
            </w:r>
          </w:p>
        </w:tc>
        <w:tc>
          <w:tcPr>
            <w:tcW w:w="6687" w:type="dxa"/>
          </w:tcPr>
          <w:p w:rsidR="004B2145"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faaliyetlerinin iyileştirilmesine yönelik teknik çözümlere ve yerel ihtiyaçlara dayalı uygulama projeleri geliştirmek ve yürütmek.</w:t>
            </w:r>
          </w:p>
          <w:p w:rsidR="004B2145"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Yenilikçi eğitim ve teknoloji destekli eğitim uygulamaları için yenilikçi çözümler hedefleyen proje ve araştırmalarda birimlere ve resmi ve özel kurumlara ilişkin iş ve işlemleri yürütmek.</w:t>
            </w:r>
          </w:p>
          <w:p w:rsidR="004B2145"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İlgili birimler ile işbirliği içinde proje ve araştırma sonuçlarının yeni uygulamalar</w:t>
            </w:r>
            <w:r w:rsidR="00785B3B" w:rsidRPr="004E0EC1">
              <w:rPr>
                <w:rFonts w:ascii="Times New Roman" w:hAnsi="Times New Roman" w:cs="Times New Roman"/>
                <w:sz w:val="24"/>
                <w:szCs w:val="24"/>
              </w:rPr>
              <w:t xml:space="preserve">a yön vererek sürdürülebilir </w:t>
            </w:r>
            <w:r w:rsidRPr="004E0EC1">
              <w:rPr>
                <w:rFonts w:ascii="Times New Roman" w:hAnsi="Times New Roman" w:cs="Times New Roman"/>
                <w:sz w:val="24"/>
                <w:szCs w:val="24"/>
              </w:rPr>
              <w:t>dönüşümünü sağlamak.</w:t>
            </w:r>
          </w:p>
          <w:p w:rsidR="004B2145"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araç ve ortam standartlarının uygunluğuna ilişkin iş ve işlemleri yürütmek.</w:t>
            </w:r>
          </w:p>
          <w:p w:rsidR="004B2145"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Haberleşme, veri ve bilgi güvenliğini sağlamak.</w:t>
            </w:r>
          </w:p>
          <w:p w:rsidR="004B2145"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bilişim ağının kullanımının yaygınlaştırılmasını sağlamak.</w:t>
            </w:r>
          </w:p>
          <w:p w:rsidR="00A52100" w:rsidRPr="004E0EC1" w:rsidRDefault="004B2145" w:rsidP="006944EB">
            <w:pPr>
              <w:pStyle w:val="ListeParagraf"/>
              <w:numPr>
                <w:ilvl w:val="3"/>
                <w:numId w:val="8"/>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Bilişim hizmetlerine ve internet sayfalarına ilişkin iş ve işlemleri yürütmek.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Ölçme ve değerlendirme</w:t>
            </w:r>
          </w:p>
        </w:tc>
        <w:tc>
          <w:tcPr>
            <w:tcW w:w="6687" w:type="dxa"/>
          </w:tcPr>
          <w:p w:rsidR="004B2145" w:rsidRPr="004E0EC1" w:rsidRDefault="004B2145" w:rsidP="006944EB">
            <w:pPr>
              <w:pStyle w:val="ListeParagraf"/>
              <w:numPr>
                <w:ilvl w:val="6"/>
                <w:numId w:val="12"/>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Ölçme ve değerlendirme iş ve işlemlerini yürütmek,</w:t>
            </w:r>
          </w:p>
          <w:p w:rsidR="004239FB" w:rsidRPr="004E0EC1" w:rsidRDefault="004B2145" w:rsidP="006944EB">
            <w:pPr>
              <w:pStyle w:val="ListeParagraf"/>
              <w:numPr>
                <w:ilvl w:val="6"/>
                <w:numId w:val="12"/>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Öğretim programlarını izlemek ve sonuçlarını değerlendirmek,</w:t>
            </w:r>
          </w:p>
          <w:p w:rsidR="00A52100" w:rsidRPr="004E0EC1" w:rsidRDefault="004B2145" w:rsidP="006944EB">
            <w:pPr>
              <w:pStyle w:val="ListeParagraf"/>
              <w:numPr>
                <w:ilvl w:val="6"/>
                <w:numId w:val="12"/>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İstatistikî verilerin saklanmasına ilişkin teknik iş ve işlemleri yürütmek.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İnsan kaynakları yönetimi</w:t>
            </w:r>
          </w:p>
        </w:tc>
        <w:tc>
          <w:tcPr>
            <w:tcW w:w="6687" w:type="dxa"/>
          </w:tcPr>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Norm kadro iş ve işlemlerini yürütmek,</w:t>
            </w:r>
          </w:p>
          <w:p w:rsidR="004B2145" w:rsidRPr="004E0EC1" w:rsidRDefault="00BB7FED"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w:t>
            </w:r>
            <w:r w:rsidR="004B2145" w:rsidRPr="004E0EC1">
              <w:rPr>
                <w:rFonts w:ascii="Times New Roman" w:hAnsi="Times New Roman" w:cs="Times New Roman"/>
                <w:sz w:val="24"/>
                <w:szCs w:val="24"/>
              </w:rPr>
              <w:t>zlük dosyalarının muhafazasını sağlamak,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Özlük ve emeklilik iş ve işlemlerini yürütmek,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Disiplin ve ödül işlemlerinin uygulamalarını yapmak,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Personelin eğitimlerine ilişkin iş ve işlemleri yapmak,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lastRenderedPageBreak/>
              <w:t>Aday öğretmenlerin uyum ve adaylık sürecinde haklarında uygulanacak</w:t>
            </w:r>
            <w:r w:rsidR="00BB7FED" w:rsidRPr="004E0EC1">
              <w:rPr>
                <w:rFonts w:ascii="Times New Roman" w:hAnsi="Times New Roman" w:cs="Times New Roman"/>
                <w:sz w:val="24"/>
                <w:szCs w:val="24"/>
              </w:rPr>
              <w:t xml:space="preserve"> eğitim,</w:t>
            </w:r>
            <w:r w:rsidRPr="004E0EC1">
              <w:rPr>
                <w:rFonts w:ascii="Times New Roman" w:hAnsi="Times New Roman" w:cs="Times New Roman"/>
                <w:sz w:val="24"/>
                <w:szCs w:val="24"/>
              </w:rPr>
              <w:t xml:space="preserve"> performans değerlendirmesi ve sınavlara ilişkin iş ve işlemleri yürütmek,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Öğretmenlerin hizmet içi eğitimlerine yönelik ulusal ve uluslararası gelişmeleri izlemek,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Öğretmenlerin meslekî gelişimiyle ilgili araştırma ve projeler yapmak ve uygulamak,</w:t>
            </w:r>
          </w:p>
          <w:p w:rsidR="004B2145"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Kamu Görevlileri Sendikaları ve Toplu Sözleşme Kanunu kapsamındaki görevleri yürütmek.</w:t>
            </w:r>
          </w:p>
          <w:p w:rsidR="00A52100" w:rsidRPr="004E0EC1" w:rsidRDefault="004B2145" w:rsidP="006944EB">
            <w:pPr>
              <w:pStyle w:val="ListeParagraf"/>
              <w:numPr>
                <w:ilvl w:val="3"/>
                <w:numId w:val="9"/>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Disiplin kuruluna girecek dosyaların iş ve işlemlerini yapmak,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lastRenderedPageBreak/>
              <w:t>Araştırma, geliştirme, proje ve protokoller</w:t>
            </w:r>
          </w:p>
        </w:tc>
        <w:tc>
          <w:tcPr>
            <w:tcW w:w="6687" w:type="dxa"/>
          </w:tcPr>
          <w:p w:rsidR="004B2145" w:rsidRPr="004E0EC1" w:rsidRDefault="00BB7FED"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Okul</w:t>
            </w:r>
            <w:r w:rsidR="004B2145" w:rsidRPr="004E0EC1">
              <w:rPr>
                <w:rFonts w:ascii="Times New Roman" w:hAnsi="Times New Roman" w:cs="Times New Roman"/>
                <w:sz w:val="24"/>
                <w:szCs w:val="24"/>
              </w:rPr>
              <w:t xml:space="preserve"> stratejik </w:t>
            </w:r>
            <w:r w:rsidRPr="004E0EC1">
              <w:rPr>
                <w:rFonts w:ascii="Times New Roman" w:hAnsi="Times New Roman" w:cs="Times New Roman"/>
                <w:sz w:val="24"/>
                <w:szCs w:val="24"/>
              </w:rPr>
              <w:t>planını</w:t>
            </w:r>
            <w:r w:rsidR="004B2145" w:rsidRPr="004E0EC1">
              <w:rPr>
                <w:rFonts w:ascii="Times New Roman" w:hAnsi="Times New Roman" w:cs="Times New Roman"/>
                <w:sz w:val="24"/>
                <w:szCs w:val="24"/>
              </w:rPr>
              <w:t xml:space="preserve"> hazırlam</w:t>
            </w:r>
            <w:r w:rsidRPr="004E0EC1">
              <w:rPr>
                <w:rFonts w:ascii="Times New Roman" w:hAnsi="Times New Roman" w:cs="Times New Roman"/>
                <w:sz w:val="24"/>
                <w:szCs w:val="24"/>
              </w:rPr>
              <w:t>ak, geliştirmek ve uygulamak</w:t>
            </w:r>
            <w:r w:rsidR="004B2145" w:rsidRPr="004E0EC1">
              <w:rPr>
                <w:rFonts w:ascii="Times New Roman" w:hAnsi="Times New Roman" w:cs="Times New Roman"/>
                <w:sz w:val="24"/>
                <w:szCs w:val="24"/>
              </w:rPr>
              <w:t>,</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Faaliyetlerin stratejik plan, bütçe ve performans programına uygunluğunu sağlamak,</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Bütçe ile ilgili iş ve işlemleri yürütmek,</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Ayrıntılı harcama programını hazırlamak,</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Okul-aile birlikleri ile ilgili iş ve işlemleri yürütmek,</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kurumu, bina veya eklentileri ile derslik ihtiyaçlarını tespit etmek,</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İstatistikî verileri ilgili birimlerle iş birliği içinde ulusal ve uluslararası standartlara uygun ve eksiksiz toplamak, güncelleştirmek, analiz etmek ve</w:t>
            </w:r>
            <w:r w:rsidR="00BB7FED" w:rsidRPr="004E0EC1">
              <w:rPr>
                <w:rFonts w:ascii="Times New Roman" w:hAnsi="Times New Roman" w:cs="Times New Roman"/>
                <w:sz w:val="24"/>
                <w:szCs w:val="24"/>
              </w:rPr>
              <w:t xml:space="preserve"> </w:t>
            </w:r>
            <w:r w:rsidRPr="004E0EC1">
              <w:rPr>
                <w:rFonts w:ascii="Times New Roman" w:hAnsi="Times New Roman" w:cs="Times New Roman"/>
                <w:sz w:val="24"/>
                <w:szCs w:val="24"/>
              </w:rPr>
              <w:t>yayımlamak,</w:t>
            </w:r>
          </w:p>
          <w:p w:rsidR="004B2145"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Eğitime ilişkin araştırma, geliştirme, stratejik planlama ve kalite geliştirme faaliyetleri yürütmek,</w:t>
            </w:r>
          </w:p>
          <w:p w:rsidR="00A52100" w:rsidRPr="004E0EC1" w:rsidRDefault="004B2145" w:rsidP="006944EB">
            <w:pPr>
              <w:pStyle w:val="ListeParagraf"/>
              <w:numPr>
                <w:ilvl w:val="0"/>
                <w:numId w:val="11"/>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Eğitime ilişkin projeler hazırlamak, uygulamak,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Yönetim ve denetim</w:t>
            </w:r>
          </w:p>
        </w:tc>
        <w:tc>
          <w:tcPr>
            <w:tcW w:w="6687" w:type="dxa"/>
          </w:tcPr>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Öğretim </w:t>
            </w:r>
            <w:r w:rsidR="00BB7FED" w:rsidRPr="004E0EC1">
              <w:rPr>
                <w:rFonts w:ascii="Times New Roman" w:hAnsi="Times New Roman" w:cs="Times New Roman"/>
                <w:sz w:val="24"/>
                <w:szCs w:val="24"/>
              </w:rPr>
              <w:t>sürecini</w:t>
            </w:r>
            <w:r w:rsidRPr="004E0EC1">
              <w:rPr>
                <w:rFonts w:ascii="Times New Roman" w:hAnsi="Times New Roman" w:cs="Times New Roman"/>
                <w:sz w:val="24"/>
                <w:szCs w:val="24"/>
              </w:rPr>
              <w:t xml:space="preserve"> izlemek ve rehberlik faaliyetlerini yürütmek,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Öğretim materyalleri ile ilgili süreç ve uygulamaları izlemek ve değerlendirmek,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Eğitim-öğretim ve yönetim faaliyetlerinin denetim ve </w:t>
            </w:r>
            <w:r w:rsidRPr="004E0EC1">
              <w:rPr>
                <w:rFonts w:ascii="Times New Roman" w:hAnsi="Times New Roman" w:cs="Times New Roman"/>
                <w:sz w:val="24"/>
                <w:szCs w:val="24"/>
              </w:rPr>
              <w:lastRenderedPageBreak/>
              <w:t>değerlendirme çalışmalarını yapmak,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İzleme ve değerlendirme raporları hazırlayarak ilgili birimlerle paylaşmak,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İl/ilçe millî eğitim müdürlükleri ile eğitim kurumlarının teftiş, denetim, rehberlik, işbaşında yetiştirme ve değerlendirme</w:t>
            </w:r>
            <w:r w:rsidR="00BB7FED" w:rsidRPr="004E0EC1">
              <w:rPr>
                <w:rFonts w:ascii="Times New Roman" w:hAnsi="Times New Roman" w:cs="Times New Roman"/>
                <w:sz w:val="24"/>
                <w:szCs w:val="24"/>
              </w:rPr>
              <w:t xml:space="preserve"> </w:t>
            </w:r>
            <w:r w:rsidRPr="004E0EC1">
              <w:rPr>
                <w:rFonts w:ascii="Times New Roman" w:hAnsi="Times New Roman" w:cs="Times New Roman"/>
                <w:sz w:val="24"/>
                <w:szCs w:val="24"/>
              </w:rPr>
              <w:t>hizmetlerini yürütmek,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İnceleme, soruşturma veya ön inceleme raporlarıyla ilgili iş ve işlemleri yürütmek,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Öğretmen ve yöneticilerin uyum eğitimi ve gelişimlerine yönelik çalışmalar yapmak,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Eğitim-öğretim ve yönetim alanlarını geliştirici araştırma ve çalışmalar yapmak,</w:t>
            </w:r>
          </w:p>
          <w:p w:rsidR="004B2145"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Disiplin kuruluna girecek dosyaların iş ve işlemlerini yapmak,</w:t>
            </w:r>
          </w:p>
          <w:p w:rsidR="00A52100" w:rsidRPr="004E0EC1" w:rsidRDefault="004B2145" w:rsidP="006944EB">
            <w:pPr>
              <w:pStyle w:val="ListeParagraf"/>
              <w:numPr>
                <w:ilvl w:val="0"/>
                <w:numId w:val="10"/>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Mevzuatı takip etmek, uygulanmasını gözetmek,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lastRenderedPageBreak/>
              <w:t>Uluslararası ilişkileri</w:t>
            </w:r>
          </w:p>
        </w:tc>
        <w:tc>
          <w:tcPr>
            <w:tcW w:w="6687" w:type="dxa"/>
          </w:tcPr>
          <w:p w:rsidR="00A52100" w:rsidRPr="004E0EC1" w:rsidRDefault="004B2145" w:rsidP="006944EB">
            <w:pPr>
              <w:pStyle w:val="ListeParagraf"/>
              <w:numPr>
                <w:ilvl w:val="0"/>
                <w:numId w:val="14"/>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Ulusal ve uluslararası araştırma ve projeleri takip etmek, sonuçlarından yararlanmak,</w:t>
            </w:r>
          </w:p>
        </w:tc>
      </w:tr>
      <w:tr w:rsidR="00A52100" w:rsidRPr="004E0EC1" w:rsidTr="0002112C">
        <w:tc>
          <w:tcPr>
            <w:tcW w:w="1959" w:type="dxa"/>
          </w:tcPr>
          <w:p w:rsidR="00A52100" w:rsidRPr="004E0EC1" w:rsidRDefault="004B2145" w:rsidP="006944EB">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Fiziki ve teknolojik altyapı</w:t>
            </w:r>
          </w:p>
        </w:tc>
        <w:tc>
          <w:tcPr>
            <w:tcW w:w="6687" w:type="dxa"/>
          </w:tcPr>
          <w:p w:rsidR="004B2145" w:rsidRPr="004E0EC1" w:rsidRDefault="0002112C"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Pr>
                <w:rFonts w:ascii="Times New Roman" w:hAnsi="Times New Roman" w:cs="Times New Roman"/>
                <w:sz w:val="24"/>
                <w:szCs w:val="24"/>
              </w:rPr>
              <w:t>Ders araç-</w:t>
            </w:r>
            <w:r w:rsidR="004B2145" w:rsidRPr="004E0EC1">
              <w:rPr>
                <w:rFonts w:ascii="Times New Roman" w:hAnsi="Times New Roman" w:cs="Times New Roman"/>
                <w:sz w:val="24"/>
                <w:szCs w:val="24"/>
              </w:rPr>
              <w:t>gereçleri ile donatım ihtiyaçlarını temin etmek,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Taşınır ve taşınmazlara ilişkin iş ve işlemleri yürütmek,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Depo iş ve işlemlerini yürütmek,</w:t>
            </w:r>
          </w:p>
          <w:p w:rsidR="004B2145" w:rsidRPr="004E0EC1" w:rsidRDefault="00BB7FED"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Mutfak</w:t>
            </w:r>
            <w:r w:rsidR="004B2145" w:rsidRPr="004E0EC1">
              <w:rPr>
                <w:rFonts w:ascii="Times New Roman" w:hAnsi="Times New Roman" w:cs="Times New Roman"/>
                <w:sz w:val="24"/>
                <w:szCs w:val="24"/>
              </w:rPr>
              <w:t xml:space="preserve"> iş ve işlemlerini yürütmek,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Temizlik, güvenlik, ısınma, aydınlatma, onarım ve taşıma gibi işlemleri yürütmek,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Satın alma iş ve işlemlerini yürütmek,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Genel evrak ve arşiv hizmetlerini yürütmek.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kurumu bina veya eklentileri ile derslik ihtiyaçlarını önceliklere göre karşılamak,</w:t>
            </w:r>
          </w:p>
          <w:p w:rsidR="004B2145"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Onarımlara ilişkin iş ve işlemleri yürütmek,</w:t>
            </w:r>
          </w:p>
          <w:p w:rsidR="00A52100" w:rsidRPr="004E0EC1" w:rsidRDefault="004B2145" w:rsidP="006944EB">
            <w:pPr>
              <w:pStyle w:val="ListeParagraf"/>
              <w:numPr>
                <w:ilvl w:val="1"/>
                <w:numId w:val="13"/>
              </w:numPr>
              <w:spacing w:before="240" w:after="16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Eğitim kurumlarının depreme karşı tahkiklerini yapmak ve yaptırmak, güçlendirilecek eğitim kurumlarını tespit etmek ve Bakanlığa bildirmek</w:t>
            </w:r>
            <w:r w:rsidR="00BB7FED" w:rsidRPr="004E0EC1">
              <w:rPr>
                <w:rFonts w:ascii="Times New Roman" w:hAnsi="Times New Roman" w:cs="Times New Roman"/>
                <w:sz w:val="24"/>
                <w:szCs w:val="24"/>
              </w:rPr>
              <w:t>.</w:t>
            </w:r>
          </w:p>
        </w:tc>
      </w:tr>
    </w:tbl>
    <w:p w:rsidR="00417DBF" w:rsidRPr="004E0EC1" w:rsidRDefault="00A52100" w:rsidP="006944EB">
      <w:pPr>
        <w:pStyle w:val="Balk2"/>
        <w:spacing w:before="240" w:after="160" w:line="360" w:lineRule="auto"/>
        <w:ind w:left="357"/>
        <w:jc w:val="both"/>
        <w:rPr>
          <w:rFonts w:ascii="Times New Roman" w:hAnsi="Times New Roman" w:cs="Times New Roman"/>
          <w:color w:val="auto"/>
          <w:sz w:val="24"/>
          <w:szCs w:val="24"/>
        </w:rPr>
      </w:pPr>
      <w:bookmarkStart w:id="14" w:name="_Toc167892546"/>
      <w:r w:rsidRPr="004E0EC1">
        <w:rPr>
          <w:rFonts w:ascii="Times New Roman" w:hAnsi="Times New Roman" w:cs="Times New Roman"/>
          <w:color w:val="auto"/>
          <w:sz w:val="24"/>
          <w:szCs w:val="24"/>
        </w:rPr>
        <w:lastRenderedPageBreak/>
        <w:t>P</w:t>
      </w:r>
      <w:r w:rsidR="00417DBF" w:rsidRPr="004E0EC1">
        <w:rPr>
          <w:rFonts w:ascii="Times New Roman" w:hAnsi="Times New Roman" w:cs="Times New Roman"/>
          <w:color w:val="auto"/>
          <w:sz w:val="24"/>
          <w:szCs w:val="24"/>
        </w:rPr>
        <w:t>aydaş Analizi</w:t>
      </w:r>
      <w:bookmarkEnd w:id="14"/>
      <w:r w:rsidR="00417DBF" w:rsidRPr="004E0EC1">
        <w:rPr>
          <w:rFonts w:ascii="Times New Roman" w:hAnsi="Times New Roman" w:cs="Times New Roman"/>
          <w:color w:val="auto"/>
          <w:sz w:val="24"/>
          <w:szCs w:val="24"/>
        </w:rPr>
        <w:t xml:space="preserve"> </w:t>
      </w:r>
    </w:p>
    <w:p w:rsidR="005E5156" w:rsidRPr="004E0EC1" w:rsidRDefault="00785B3B"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B</w:t>
      </w:r>
      <w:r w:rsidR="005E5156" w:rsidRPr="004E0EC1">
        <w:rPr>
          <w:rFonts w:ascii="Times New Roman" w:hAnsi="Times New Roman" w:cs="Times New Roman"/>
          <w:sz w:val="24"/>
          <w:szCs w:val="24"/>
        </w:rPr>
        <w:t xml:space="preserve">ir kamu kurumu olarak </w:t>
      </w:r>
      <w:r w:rsidRPr="004E0EC1">
        <w:rPr>
          <w:rFonts w:ascii="Times New Roman" w:hAnsi="Times New Roman" w:cs="Times New Roman"/>
          <w:sz w:val="24"/>
          <w:szCs w:val="24"/>
        </w:rPr>
        <w:t xml:space="preserve">katılımcılık ilkesi </w:t>
      </w:r>
      <w:r w:rsidR="005E5156" w:rsidRPr="004E0EC1">
        <w:rPr>
          <w:rFonts w:ascii="Times New Roman" w:hAnsi="Times New Roman" w:cs="Times New Roman"/>
          <w:sz w:val="24"/>
          <w:szCs w:val="24"/>
        </w:rPr>
        <w:t xml:space="preserve">doğrultusunda etkileşim içinde olduğumuz tarafların görüşlerini toplamak ve planlama sürecinde bu görüşlerden faydalanmak, sürecin daha sağlıklı işlemesi bakımından önemlidir. Paydaş görüşlerinin toplanması aynı zamanda bu görüşlere göre belirlenen politika ve faaliyetlerin paydaşlar tarafından sahiplenilmesini de sağlamaktadır. </w:t>
      </w:r>
      <w:r w:rsidR="00CB2CA2">
        <w:rPr>
          <w:rFonts w:ascii="Times New Roman" w:hAnsi="Times New Roman" w:cs="Times New Roman"/>
          <w:sz w:val="24"/>
          <w:szCs w:val="24"/>
        </w:rPr>
        <w:t>O</w:t>
      </w:r>
      <w:r w:rsidR="00526CAF" w:rsidRPr="004E0EC1">
        <w:rPr>
          <w:rFonts w:ascii="Times New Roman" w:hAnsi="Times New Roman" w:cs="Times New Roman"/>
          <w:sz w:val="24"/>
          <w:szCs w:val="24"/>
        </w:rPr>
        <w:t>kulumuzun</w:t>
      </w:r>
      <w:r w:rsidR="005E5156" w:rsidRPr="004E0EC1">
        <w:rPr>
          <w:rFonts w:ascii="Times New Roman" w:hAnsi="Times New Roman" w:cs="Times New Roman"/>
          <w:sz w:val="24"/>
          <w:szCs w:val="24"/>
        </w:rPr>
        <w:t xml:space="preserve"> ürettiği hizmetler ile ilgisi olan, kurumdan doğrudan veya dolaylı etkilenen veya kurumu etkileyen kişi, grup veya diğer kurumların görüşlerinin alınması için </w:t>
      </w:r>
      <w:r w:rsidR="008A651E" w:rsidRPr="004E0EC1">
        <w:rPr>
          <w:rFonts w:ascii="Times New Roman" w:hAnsi="Times New Roman" w:cs="Times New Roman"/>
          <w:sz w:val="24"/>
          <w:szCs w:val="24"/>
        </w:rPr>
        <w:t xml:space="preserve">bireysel görüşme ve </w:t>
      </w:r>
      <w:r w:rsidR="00526CAF" w:rsidRPr="004E0EC1">
        <w:rPr>
          <w:rFonts w:ascii="Times New Roman" w:hAnsi="Times New Roman" w:cs="Times New Roman"/>
          <w:sz w:val="24"/>
          <w:szCs w:val="24"/>
        </w:rPr>
        <w:t xml:space="preserve">toplantılar yapılmıştır. Bu bilgiler doğrultusunda </w:t>
      </w:r>
      <w:r w:rsidR="005E5156" w:rsidRPr="004E0EC1">
        <w:rPr>
          <w:rFonts w:ascii="Times New Roman" w:hAnsi="Times New Roman" w:cs="Times New Roman"/>
          <w:sz w:val="24"/>
          <w:szCs w:val="24"/>
        </w:rPr>
        <w:t xml:space="preserve">paydaş analizi sürecinde yapılan işlemler şu şekildedir: </w:t>
      </w:r>
    </w:p>
    <w:p w:rsidR="005E5156" w:rsidRPr="004E0EC1" w:rsidRDefault="005E5156" w:rsidP="006944EB">
      <w:pPr>
        <w:pStyle w:val="ListeParagraf"/>
        <w:numPr>
          <w:ilvl w:val="0"/>
          <w:numId w:val="22"/>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Paydaşların </w:t>
      </w:r>
      <w:r w:rsidR="00526CAF" w:rsidRPr="004E0EC1">
        <w:rPr>
          <w:rFonts w:ascii="Times New Roman" w:hAnsi="Times New Roman" w:cs="Times New Roman"/>
          <w:sz w:val="24"/>
          <w:szCs w:val="24"/>
        </w:rPr>
        <w:t>tespiti</w:t>
      </w:r>
    </w:p>
    <w:p w:rsidR="005E5156" w:rsidRPr="004E0EC1" w:rsidRDefault="005E5156" w:rsidP="006944EB">
      <w:pPr>
        <w:pStyle w:val="ListeParagraf"/>
        <w:numPr>
          <w:ilvl w:val="0"/>
          <w:numId w:val="22"/>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Görüşlerin </w:t>
      </w:r>
      <w:r w:rsidR="00526CAF" w:rsidRPr="004E0EC1">
        <w:rPr>
          <w:rFonts w:ascii="Times New Roman" w:hAnsi="Times New Roman" w:cs="Times New Roman"/>
          <w:sz w:val="24"/>
          <w:szCs w:val="24"/>
        </w:rPr>
        <w:t>alınması için toplantıların yapılması</w:t>
      </w:r>
    </w:p>
    <w:p w:rsidR="005E5156" w:rsidRPr="004E0EC1" w:rsidRDefault="005E5156" w:rsidP="006944EB">
      <w:pPr>
        <w:pStyle w:val="ListeParagraf"/>
        <w:numPr>
          <w:ilvl w:val="0"/>
          <w:numId w:val="22"/>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Görüşlerin </w:t>
      </w:r>
      <w:r w:rsidR="00526CAF" w:rsidRPr="004E0EC1">
        <w:rPr>
          <w:rFonts w:ascii="Times New Roman" w:hAnsi="Times New Roman" w:cs="Times New Roman"/>
          <w:sz w:val="24"/>
          <w:szCs w:val="24"/>
        </w:rPr>
        <w:t>değe</w:t>
      </w:r>
      <w:r w:rsidRPr="004E0EC1">
        <w:rPr>
          <w:rFonts w:ascii="Times New Roman" w:hAnsi="Times New Roman" w:cs="Times New Roman"/>
          <w:sz w:val="24"/>
          <w:szCs w:val="24"/>
        </w:rPr>
        <w:t xml:space="preserve">rlendirilmesi </w:t>
      </w:r>
    </w:p>
    <w:p w:rsidR="00785B3B" w:rsidRPr="004E0EC1" w:rsidRDefault="00526CAF" w:rsidP="004E0EC1">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İlgili toplantılar i</w:t>
      </w:r>
      <w:r w:rsidR="005E5156" w:rsidRPr="004E0EC1">
        <w:rPr>
          <w:rFonts w:ascii="Times New Roman" w:hAnsi="Times New Roman" w:cs="Times New Roman"/>
          <w:sz w:val="24"/>
          <w:szCs w:val="24"/>
        </w:rPr>
        <w:t>ç paydaşlar olarak</w:t>
      </w:r>
      <w:r w:rsidR="008A651E" w:rsidRPr="004E0EC1">
        <w:rPr>
          <w:rFonts w:ascii="Times New Roman" w:hAnsi="Times New Roman" w:cs="Times New Roman"/>
          <w:sz w:val="24"/>
          <w:szCs w:val="24"/>
        </w:rPr>
        <w:t xml:space="preserve"> öğretmen, öğrenci</w:t>
      </w:r>
      <w:r w:rsidRPr="004E0EC1">
        <w:rPr>
          <w:rFonts w:ascii="Times New Roman" w:hAnsi="Times New Roman" w:cs="Times New Roman"/>
          <w:sz w:val="24"/>
          <w:szCs w:val="24"/>
        </w:rPr>
        <w:t xml:space="preserve"> ve velilerle yapılmıştır</w:t>
      </w:r>
      <w:r w:rsidR="005E5156" w:rsidRPr="004E0EC1">
        <w:rPr>
          <w:rFonts w:ascii="Times New Roman" w:hAnsi="Times New Roman" w:cs="Times New Roman"/>
          <w:sz w:val="24"/>
          <w:szCs w:val="24"/>
        </w:rPr>
        <w:t xml:space="preserve">. </w:t>
      </w:r>
      <w:r w:rsidRPr="004E0EC1">
        <w:rPr>
          <w:rFonts w:ascii="Times New Roman" w:hAnsi="Times New Roman" w:cs="Times New Roman"/>
          <w:sz w:val="24"/>
          <w:szCs w:val="24"/>
        </w:rPr>
        <w:t>Toplantılardan</w:t>
      </w:r>
      <w:r w:rsidR="005E5156" w:rsidRPr="004E0EC1">
        <w:rPr>
          <w:rFonts w:ascii="Times New Roman" w:hAnsi="Times New Roman" w:cs="Times New Roman"/>
          <w:sz w:val="24"/>
          <w:szCs w:val="24"/>
        </w:rPr>
        <w:t xml:space="preserve"> </w:t>
      </w:r>
      <w:r w:rsidR="008A651E" w:rsidRPr="004E0EC1">
        <w:rPr>
          <w:rFonts w:ascii="Times New Roman" w:hAnsi="Times New Roman" w:cs="Times New Roman"/>
          <w:sz w:val="24"/>
          <w:szCs w:val="24"/>
        </w:rPr>
        <w:t xml:space="preserve">ve bireysel görüşmelerden </w:t>
      </w:r>
      <w:r w:rsidR="005E5156" w:rsidRPr="004E0EC1">
        <w:rPr>
          <w:rFonts w:ascii="Times New Roman" w:hAnsi="Times New Roman" w:cs="Times New Roman"/>
          <w:sz w:val="24"/>
          <w:szCs w:val="24"/>
        </w:rPr>
        <w:t xml:space="preserve">alınan sonuçlar değerlendirilmiş, değerlendirme sonuçları GZFT, sorun alanları ve geleceğe bakış bölümlerine yansıtılmıştır. </w:t>
      </w:r>
      <w:r w:rsidR="008A651E" w:rsidRPr="004E0EC1">
        <w:rPr>
          <w:rFonts w:ascii="Times New Roman" w:hAnsi="Times New Roman" w:cs="Times New Roman"/>
          <w:sz w:val="24"/>
          <w:szCs w:val="24"/>
        </w:rPr>
        <w:t>Toplantı ve bireysel görüşmelerden</w:t>
      </w:r>
      <w:r w:rsidR="009E1C1C" w:rsidRPr="004E0EC1">
        <w:rPr>
          <w:rFonts w:ascii="Times New Roman" w:hAnsi="Times New Roman" w:cs="Times New Roman"/>
          <w:sz w:val="24"/>
          <w:szCs w:val="24"/>
        </w:rPr>
        <w:t xml:space="preserve"> elde edilen veriler </w:t>
      </w:r>
      <w:r w:rsidR="00CF741D" w:rsidRPr="004E0EC1">
        <w:rPr>
          <w:rFonts w:ascii="Times New Roman" w:hAnsi="Times New Roman" w:cs="Times New Roman"/>
          <w:sz w:val="24"/>
          <w:szCs w:val="24"/>
        </w:rPr>
        <w:t xml:space="preserve">Tablo 4, </w:t>
      </w:r>
      <w:r w:rsidR="009E1C1C" w:rsidRPr="004E0EC1">
        <w:rPr>
          <w:rFonts w:ascii="Times New Roman" w:hAnsi="Times New Roman" w:cs="Times New Roman"/>
          <w:sz w:val="24"/>
          <w:szCs w:val="24"/>
        </w:rPr>
        <w:t>Tablo 5</w:t>
      </w:r>
      <w:r w:rsidR="00CF741D" w:rsidRPr="004E0EC1">
        <w:rPr>
          <w:rFonts w:ascii="Times New Roman" w:hAnsi="Times New Roman" w:cs="Times New Roman"/>
          <w:sz w:val="24"/>
          <w:szCs w:val="24"/>
        </w:rPr>
        <w:t xml:space="preserve"> ve Tablo 6’da</w:t>
      </w:r>
      <w:r w:rsidR="008A651E" w:rsidRPr="004E0EC1">
        <w:rPr>
          <w:rFonts w:ascii="Times New Roman" w:hAnsi="Times New Roman" w:cs="Times New Roman"/>
          <w:sz w:val="24"/>
          <w:szCs w:val="24"/>
        </w:rPr>
        <w:t xml:space="preserve"> açıklanmıştır:</w:t>
      </w:r>
    </w:p>
    <w:p w:rsidR="008A651E" w:rsidRPr="004E0EC1" w:rsidRDefault="008A651E" w:rsidP="002A73E2">
      <w:pPr>
        <w:spacing w:after="0" w:line="360" w:lineRule="auto"/>
        <w:ind w:left="357"/>
        <w:jc w:val="both"/>
        <w:rPr>
          <w:rFonts w:ascii="Times New Roman" w:eastAsia="Times New Roman" w:hAnsi="Times New Roman" w:cs="Times New Roman"/>
          <w:b/>
          <w:bCs/>
          <w:sz w:val="24"/>
          <w:szCs w:val="24"/>
          <w:lang w:eastAsia="tr-TR"/>
        </w:rPr>
      </w:pPr>
      <w:r w:rsidRPr="004E0EC1">
        <w:rPr>
          <w:rFonts w:ascii="Times New Roman" w:eastAsia="Times New Roman" w:hAnsi="Times New Roman" w:cs="Times New Roman"/>
          <w:b/>
          <w:sz w:val="24"/>
          <w:szCs w:val="24"/>
          <w:lang w:eastAsia="tr-TR"/>
        </w:rPr>
        <w:t xml:space="preserve">Tablo 4: </w:t>
      </w:r>
      <w:r w:rsidRPr="004E0EC1">
        <w:rPr>
          <w:rFonts w:ascii="Times New Roman" w:eastAsia="Times New Roman" w:hAnsi="Times New Roman" w:cs="Times New Roman"/>
          <w:b/>
          <w:bCs/>
          <w:sz w:val="24"/>
          <w:szCs w:val="24"/>
          <w:lang w:eastAsia="tr-TR"/>
        </w:rPr>
        <w:t>Paydaş Analizi Bilgileri</w:t>
      </w:r>
    </w:p>
    <w:tbl>
      <w:tblPr>
        <w:tblStyle w:val="TabloKlavuzu"/>
        <w:tblW w:w="0" w:type="auto"/>
        <w:tblInd w:w="534" w:type="dxa"/>
        <w:tblLayout w:type="fixed"/>
        <w:tblLook w:val="04A0"/>
      </w:tblPr>
      <w:tblGrid>
        <w:gridCol w:w="850"/>
        <w:gridCol w:w="4757"/>
        <w:gridCol w:w="2898"/>
      </w:tblGrid>
      <w:tr w:rsidR="008A651E" w:rsidRPr="004E0EC1" w:rsidTr="004F7FAE">
        <w:tc>
          <w:tcPr>
            <w:tcW w:w="850" w:type="dxa"/>
          </w:tcPr>
          <w:p w:rsidR="008A651E" w:rsidRPr="004E0EC1" w:rsidRDefault="00CB2CA2" w:rsidP="004F7FAE">
            <w:pPr>
              <w:spacing w:line="360" w:lineRule="auto"/>
              <w:ind w:left="357"/>
              <w:jc w:val="both"/>
              <w:rPr>
                <w:rFonts w:ascii="Times New Roman" w:hAnsi="Times New Roman" w:cs="Times New Roman"/>
                <w:b/>
                <w:sz w:val="24"/>
                <w:szCs w:val="24"/>
              </w:rPr>
            </w:pPr>
            <w:r>
              <w:rPr>
                <w:rFonts w:ascii="Times New Roman" w:hAnsi="Times New Roman" w:cs="Times New Roman"/>
                <w:b/>
                <w:sz w:val="24"/>
                <w:szCs w:val="24"/>
              </w:rPr>
              <w:t xml:space="preserve">S. </w:t>
            </w:r>
            <w:r w:rsidR="008A651E" w:rsidRPr="004E0EC1">
              <w:rPr>
                <w:rFonts w:ascii="Times New Roman" w:hAnsi="Times New Roman" w:cs="Times New Roman"/>
                <w:b/>
                <w:sz w:val="24"/>
                <w:szCs w:val="24"/>
              </w:rPr>
              <w:t>N</w:t>
            </w:r>
            <w:r w:rsidR="004F7FAE">
              <w:rPr>
                <w:rFonts w:ascii="Times New Roman" w:hAnsi="Times New Roman" w:cs="Times New Roman"/>
                <w:b/>
                <w:sz w:val="24"/>
                <w:szCs w:val="24"/>
              </w:rPr>
              <w:t>.</w:t>
            </w:r>
          </w:p>
        </w:tc>
        <w:tc>
          <w:tcPr>
            <w:tcW w:w="4757" w:type="dxa"/>
          </w:tcPr>
          <w:p w:rsidR="008A651E" w:rsidRPr="004E0EC1" w:rsidRDefault="008A651E"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PAYDAŞ</w:t>
            </w:r>
          </w:p>
        </w:tc>
        <w:tc>
          <w:tcPr>
            <w:tcW w:w="2898" w:type="dxa"/>
          </w:tcPr>
          <w:p w:rsidR="008A651E" w:rsidRPr="004E0EC1" w:rsidRDefault="008A651E"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SAYI</w:t>
            </w:r>
          </w:p>
        </w:tc>
      </w:tr>
      <w:tr w:rsidR="008A651E" w:rsidRPr="004E0EC1" w:rsidTr="004F7FAE">
        <w:tc>
          <w:tcPr>
            <w:tcW w:w="850"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w:t>
            </w:r>
          </w:p>
        </w:tc>
        <w:tc>
          <w:tcPr>
            <w:tcW w:w="475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Öğretmen</w:t>
            </w:r>
          </w:p>
        </w:tc>
        <w:tc>
          <w:tcPr>
            <w:tcW w:w="2898" w:type="dxa"/>
          </w:tcPr>
          <w:p w:rsidR="008A651E" w:rsidRPr="004E0EC1" w:rsidRDefault="00AA241A" w:rsidP="002A73E2">
            <w:pPr>
              <w:spacing w:line="360" w:lineRule="auto"/>
              <w:ind w:left="357"/>
              <w:jc w:val="both"/>
              <w:rPr>
                <w:rFonts w:ascii="Times New Roman" w:hAnsi="Times New Roman" w:cs="Times New Roman"/>
                <w:sz w:val="24"/>
                <w:szCs w:val="24"/>
              </w:rPr>
            </w:pPr>
            <w:r>
              <w:rPr>
                <w:rFonts w:ascii="Times New Roman" w:hAnsi="Times New Roman" w:cs="Times New Roman"/>
                <w:sz w:val="24"/>
                <w:szCs w:val="24"/>
              </w:rPr>
              <w:t>8</w:t>
            </w:r>
          </w:p>
        </w:tc>
      </w:tr>
      <w:tr w:rsidR="008A651E" w:rsidRPr="004E0EC1" w:rsidTr="004F7FAE">
        <w:tc>
          <w:tcPr>
            <w:tcW w:w="850"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2</w:t>
            </w:r>
          </w:p>
        </w:tc>
        <w:tc>
          <w:tcPr>
            <w:tcW w:w="475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Öğrenci</w:t>
            </w:r>
          </w:p>
        </w:tc>
        <w:tc>
          <w:tcPr>
            <w:tcW w:w="2898"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104</w:t>
            </w:r>
          </w:p>
        </w:tc>
      </w:tr>
      <w:tr w:rsidR="008A651E" w:rsidRPr="004E0EC1" w:rsidTr="004F7FAE">
        <w:tc>
          <w:tcPr>
            <w:tcW w:w="850"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3</w:t>
            </w:r>
          </w:p>
        </w:tc>
        <w:tc>
          <w:tcPr>
            <w:tcW w:w="475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Veli</w:t>
            </w:r>
          </w:p>
        </w:tc>
        <w:tc>
          <w:tcPr>
            <w:tcW w:w="2898"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104</w:t>
            </w:r>
          </w:p>
        </w:tc>
      </w:tr>
    </w:tbl>
    <w:p w:rsidR="002A73E2" w:rsidRDefault="002A73E2" w:rsidP="002A73E2">
      <w:pPr>
        <w:spacing w:after="0" w:line="360" w:lineRule="auto"/>
        <w:ind w:left="357"/>
        <w:jc w:val="both"/>
        <w:rPr>
          <w:rFonts w:ascii="Times New Roman" w:eastAsia="Times New Roman" w:hAnsi="Times New Roman" w:cs="Times New Roman"/>
          <w:b/>
          <w:sz w:val="24"/>
          <w:szCs w:val="24"/>
          <w:lang w:eastAsia="tr-TR"/>
        </w:rPr>
      </w:pPr>
    </w:p>
    <w:p w:rsidR="00CF741D" w:rsidRPr="004E0EC1" w:rsidRDefault="00CF741D" w:rsidP="002A73E2">
      <w:pPr>
        <w:spacing w:after="0" w:line="360" w:lineRule="auto"/>
        <w:ind w:left="357"/>
        <w:jc w:val="both"/>
        <w:rPr>
          <w:rFonts w:ascii="Times New Roman" w:eastAsia="Times New Roman" w:hAnsi="Times New Roman" w:cs="Times New Roman"/>
          <w:b/>
          <w:bCs/>
          <w:sz w:val="24"/>
          <w:szCs w:val="24"/>
          <w:lang w:eastAsia="tr-TR"/>
        </w:rPr>
      </w:pPr>
      <w:r w:rsidRPr="004E0EC1">
        <w:rPr>
          <w:rFonts w:ascii="Times New Roman" w:eastAsia="Times New Roman" w:hAnsi="Times New Roman" w:cs="Times New Roman"/>
          <w:b/>
          <w:sz w:val="24"/>
          <w:szCs w:val="24"/>
          <w:lang w:eastAsia="tr-TR"/>
        </w:rPr>
        <w:t xml:space="preserve">Tablo 5: </w:t>
      </w:r>
      <w:r w:rsidRPr="004E0EC1">
        <w:rPr>
          <w:rFonts w:ascii="Times New Roman" w:eastAsia="Times New Roman" w:hAnsi="Times New Roman" w:cs="Times New Roman"/>
          <w:b/>
          <w:bCs/>
          <w:sz w:val="24"/>
          <w:szCs w:val="24"/>
          <w:lang w:eastAsia="tr-TR"/>
        </w:rPr>
        <w:t>Güncel Personel Bilgileri</w:t>
      </w:r>
    </w:p>
    <w:tbl>
      <w:tblPr>
        <w:tblStyle w:val="TabloKlavuzu"/>
        <w:tblW w:w="0" w:type="auto"/>
        <w:tblInd w:w="534" w:type="dxa"/>
        <w:tblLayout w:type="fixed"/>
        <w:tblLook w:val="04A0"/>
      </w:tblPr>
      <w:tblGrid>
        <w:gridCol w:w="807"/>
        <w:gridCol w:w="2169"/>
        <w:gridCol w:w="1193"/>
        <w:gridCol w:w="4336"/>
      </w:tblGrid>
      <w:tr w:rsidR="00CF741D" w:rsidRPr="004E0EC1" w:rsidTr="004F7FAE">
        <w:tc>
          <w:tcPr>
            <w:tcW w:w="807" w:type="dxa"/>
          </w:tcPr>
          <w:p w:rsidR="00CF741D" w:rsidRPr="004E0EC1" w:rsidRDefault="00CF741D"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S. N.</w:t>
            </w:r>
          </w:p>
        </w:tc>
        <w:tc>
          <w:tcPr>
            <w:tcW w:w="2169" w:type="dxa"/>
          </w:tcPr>
          <w:p w:rsidR="00CF741D" w:rsidRPr="004E0EC1" w:rsidRDefault="00CF741D"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GÖREV UNVANI</w:t>
            </w:r>
          </w:p>
        </w:tc>
        <w:tc>
          <w:tcPr>
            <w:tcW w:w="1193" w:type="dxa"/>
          </w:tcPr>
          <w:p w:rsidR="00CF741D" w:rsidRPr="004E0EC1" w:rsidRDefault="00CF741D"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SAYI</w:t>
            </w:r>
          </w:p>
        </w:tc>
        <w:tc>
          <w:tcPr>
            <w:tcW w:w="4336" w:type="dxa"/>
          </w:tcPr>
          <w:p w:rsidR="00CF741D" w:rsidRPr="004E0EC1" w:rsidRDefault="00CF741D"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BİLGİLER</w:t>
            </w:r>
          </w:p>
        </w:tc>
      </w:tr>
      <w:tr w:rsidR="00CF741D" w:rsidRPr="004E0EC1" w:rsidTr="004F7FAE">
        <w:tc>
          <w:tcPr>
            <w:tcW w:w="807"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w:t>
            </w:r>
          </w:p>
        </w:tc>
        <w:tc>
          <w:tcPr>
            <w:tcW w:w="2169"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Okul Müdürü</w:t>
            </w:r>
          </w:p>
        </w:tc>
        <w:tc>
          <w:tcPr>
            <w:tcW w:w="1193"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w:t>
            </w:r>
          </w:p>
        </w:tc>
        <w:tc>
          <w:tcPr>
            <w:tcW w:w="4336"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Görevlendirme (Farklı kurumdan)</w:t>
            </w:r>
          </w:p>
        </w:tc>
      </w:tr>
      <w:tr w:rsidR="00CF741D" w:rsidRPr="004E0EC1" w:rsidTr="004F7FAE">
        <w:tc>
          <w:tcPr>
            <w:tcW w:w="807"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2</w:t>
            </w:r>
          </w:p>
        </w:tc>
        <w:tc>
          <w:tcPr>
            <w:tcW w:w="2169"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Müdür Yardımcısı</w:t>
            </w:r>
          </w:p>
        </w:tc>
        <w:tc>
          <w:tcPr>
            <w:tcW w:w="1193"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w:t>
            </w:r>
          </w:p>
        </w:tc>
        <w:tc>
          <w:tcPr>
            <w:tcW w:w="4336"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Görevlendirme (Aynı kurumdan)</w:t>
            </w:r>
          </w:p>
        </w:tc>
      </w:tr>
      <w:tr w:rsidR="00CF741D" w:rsidRPr="004E0EC1" w:rsidTr="004F7FAE">
        <w:tc>
          <w:tcPr>
            <w:tcW w:w="807"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3</w:t>
            </w:r>
          </w:p>
        </w:tc>
        <w:tc>
          <w:tcPr>
            <w:tcW w:w="2169"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Öğretmen</w:t>
            </w:r>
          </w:p>
        </w:tc>
        <w:tc>
          <w:tcPr>
            <w:tcW w:w="1193" w:type="dxa"/>
          </w:tcPr>
          <w:p w:rsidR="00CF741D" w:rsidRPr="004E0EC1" w:rsidRDefault="004F7FAE" w:rsidP="002A73E2">
            <w:pPr>
              <w:spacing w:line="360" w:lineRule="auto"/>
              <w:ind w:left="357"/>
              <w:jc w:val="both"/>
              <w:rPr>
                <w:rFonts w:ascii="Times New Roman" w:hAnsi="Times New Roman" w:cs="Times New Roman"/>
                <w:sz w:val="24"/>
                <w:szCs w:val="24"/>
              </w:rPr>
            </w:pPr>
            <w:r>
              <w:rPr>
                <w:rFonts w:ascii="Times New Roman" w:hAnsi="Times New Roman" w:cs="Times New Roman"/>
                <w:sz w:val="24"/>
                <w:szCs w:val="24"/>
              </w:rPr>
              <w:t>6</w:t>
            </w:r>
          </w:p>
        </w:tc>
        <w:tc>
          <w:tcPr>
            <w:tcW w:w="4336" w:type="dxa"/>
          </w:tcPr>
          <w:p w:rsidR="00CF741D" w:rsidRPr="004E0EC1" w:rsidRDefault="00CF741D"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3 ücretli öğretmen, 3 kadrolu öğretmen</w:t>
            </w:r>
          </w:p>
        </w:tc>
      </w:tr>
    </w:tbl>
    <w:p w:rsidR="004F7FAE" w:rsidRDefault="004F7FAE" w:rsidP="006944EB">
      <w:pPr>
        <w:spacing w:before="240" w:line="360" w:lineRule="auto"/>
        <w:ind w:left="357"/>
        <w:jc w:val="both"/>
        <w:rPr>
          <w:rFonts w:ascii="Times New Roman" w:eastAsia="Times New Roman" w:hAnsi="Times New Roman" w:cs="Times New Roman"/>
          <w:b/>
          <w:sz w:val="24"/>
          <w:szCs w:val="24"/>
          <w:lang w:eastAsia="tr-TR"/>
        </w:rPr>
      </w:pPr>
    </w:p>
    <w:p w:rsidR="008A651E" w:rsidRPr="004E0EC1" w:rsidRDefault="00CF741D" w:rsidP="006944EB">
      <w:pPr>
        <w:spacing w:before="240" w:line="360" w:lineRule="auto"/>
        <w:ind w:left="357"/>
        <w:jc w:val="both"/>
        <w:rPr>
          <w:rFonts w:ascii="Times New Roman" w:eastAsia="Times New Roman" w:hAnsi="Times New Roman" w:cs="Times New Roman"/>
          <w:b/>
          <w:bCs/>
          <w:sz w:val="24"/>
          <w:szCs w:val="24"/>
          <w:lang w:eastAsia="tr-TR"/>
        </w:rPr>
      </w:pPr>
      <w:r w:rsidRPr="004E0EC1">
        <w:rPr>
          <w:rFonts w:ascii="Times New Roman" w:eastAsia="Times New Roman" w:hAnsi="Times New Roman" w:cs="Times New Roman"/>
          <w:b/>
          <w:sz w:val="24"/>
          <w:szCs w:val="24"/>
          <w:lang w:eastAsia="tr-TR"/>
        </w:rPr>
        <w:lastRenderedPageBreak/>
        <w:t>Tablo 6</w:t>
      </w:r>
      <w:r w:rsidR="008A651E" w:rsidRPr="004E0EC1">
        <w:rPr>
          <w:rFonts w:ascii="Times New Roman" w:eastAsia="Times New Roman" w:hAnsi="Times New Roman" w:cs="Times New Roman"/>
          <w:b/>
          <w:sz w:val="24"/>
          <w:szCs w:val="24"/>
          <w:lang w:eastAsia="tr-TR"/>
        </w:rPr>
        <w:t xml:space="preserve">: </w:t>
      </w:r>
      <w:r w:rsidR="008A651E" w:rsidRPr="004E0EC1">
        <w:rPr>
          <w:rFonts w:ascii="Times New Roman" w:eastAsia="Times New Roman" w:hAnsi="Times New Roman" w:cs="Times New Roman"/>
          <w:b/>
          <w:bCs/>
          <w:sz w:val="24"/>
          <w:szCs w:val="24"/>
          <w:lang w:eastAsia="tr-TR"/>
        </w:rPr>
        <w:t>Öncelikli Alanlar</w:t>
      </w:r>
    </w:p>
    <w:tbl>
      <w:tblPr>
        <w:tblStyle w:val="TabloKlavuzu"/>
        <w:tblW w:w="0" w:type="auto"/>
        <w:tblInd w:w="534" w:type="dxa"/>
        <w:tblLook w:val="04A0"/>
      </w:tblPr>
      <w:tblGrid>
        <w:gridCol w:w="807"/>
        <w:gridCol w:w="7698"/>
      </w:tblGrid>
      <w:tr w:rsidR="008A651E" w:rsidRPr="004E0EC1" w:rsidTr="004F7FAE">
        <w:tc>
          <w:tcPr>
            <w:tcW w:w="807" w:type="dxa"/>
          </w:tcPr>
          <w:p w:rsidR="008A651E" w:rsidRPr="004E0EC1" w:rsidRDefault="008A651E"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S. N.</w:t>
            </w:r>
          </w:p>
        </w:tc>
        <w:tc>
          <w:tcPr>
            <w:tcW w:w="7698" w:type="dxa"/>
          </w:tcPr>
          <w:p w:rsidR="008A651E" w:rsidRPr="004E0EC1" w:rsidRDefault="008A651E" w:rsidP="002A73E2">
            <w:pPr>
              <w:spacing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ÖNCELİKLİ GELİŞİM ALANI</w:t>
            </w:r>
          </w:p>
        </w:tc>
      </w:tr>
      <w:tr w:rsidR="008A651E" w:rsidRPr="004E0EC1" w:rsidTr="004F7FAE">
        <w:tc>
          <w:tcPr>
            <w:tcW w:w="80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1</w:t>
            </w:r>
          </w:p>
        </w:tc>
        <w:tc>
          <w:tcPr>
            <w:tcW w:w="7698"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 xml:space="preserve">Okul binası, bahçe, spor salonu, </w:t>
            </w:r>
            <w:r w:rsidR="009E1C1C" w:rsidRPr="004E0EC1">
              <w:rPr>
                <w:rFonts w:ascii="Times New Roman" w:eastAsia="Times New Roman" w:hAnsi="Times New Roman" w:cs="Times New Roman"/>
                <w:sz w:val="24"/>
                <w:szCs w:val="24"/>
                <w:lang w:eastAsia="tr-TR"/>
              </w:rPr>
              <w:t>atölye</w:t>
            </w:r>
            <w:r w:rsidRPr="004E0EC1">
              <w:rPr>
                <w:rFonts w:ascii="Times New Roman" w:eastAsia="Times New Roman" w:hAnsi="Times New Roman" w:cs="Times New Roman"/>
                <w:sz w:val="24"/>
                <w:szCs w:val="24"/>
                <w:lang w:eastAsia="tr-TR"/>
              </w:rPr>
              <w:t xml:space="preserve"> vb. imkânları</w:t>
            </w:r>
            <w:r w:rsidR="009E1C1C" w:rsidRPr="004E0EC1">
              <w:rPr>
                <w:rFonts w:ascii="Times New Roman" w:eastAsia="Times New Roman" w:hAnsi="Times New Roman" w:cs="Times New Roman"/>
                <w:sz w:val="24"/>
                <w:szCs w:val="24"/>
                <w:lang w:eastAsia="tr-TR"/>
              </w:rPr>
              <w:t>nın geliştirilmesi</w:t>
            </w:r>
          </w:p>
        </w:tc>
      </w:tr>
      <w:tr w:rsidR="008A651E" w:rsidRPr="004E0EC1" w:rsidTr="004F7FAE">
        <w:tc>
          <w:tcPr>
            <w:tcW w:w="80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2</w:t>
            </w:r>
          </w:p>
        </w:tc>
        <w:tc>
          <w:tcPr>
            <w:tcW w:w="7698"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Okul güvenliğine yönelik tedbirler</w:t>
            </w:r>
            <w:r w:rsidR="009E1C1C" w:rsidRPr="004E0EC1">
              <w:rPr>
                <w:rFonts w:ascii="Times New Roman" w:eastAsia="Times New Roman" w:hAnsi="Times New Roman" w:cs="Times New Roman"/>
                <w:sz w:val="24"/>
                <w:szCs w:val="24"/>
                <w:lang w:eastAsia="tr-TR"/>
              </w:rPr>
              <w:t>in alınması (deprem dayanıklılığı ve İSG gerekleri)</w:t>
            </w:r>
          </w:p>
        </w:tc>
      </w:tr>
      <w:tr w:rsidR="008A651E" w:rsidRPr="004E0EC1" w:rsidTr="004F7FAE">
        <w:tc>
          <w:tcPr>
            <w:tcW w:w="80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3</w:t>
            </w:r>
          </w:p>
        </w:tc>
        <w:tc>
          <w:tcPr>
            <w:tcW w:w="7698"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Okul teknolojik altyapı ve donanım imkânlarının geliştirilmesi</w:t>
            </w:r>
          </w:p>
        </w:tc>
      </w:tr>
      <w:tr w:rsidR="008A651E" w:rsidRPr="004E0EC1" w:rsidTr="004F7FAE">
        <w:tc>
          <w:tcPr>
            <w:tcW w:w="80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4</w:t>
            </w:r>
          </w:p>
        </w:tc>
        <w:tc>
          <w:tcPr>
            <w:tcW w:w="7698" w:type="dxa"/>
          </w:tcPr>
          <w:p w:rsidR="008A651E" w:rsidRPr="004E0EC1" w:rsidRDefault="008A651E" w:rsidP="002A73E2">
            <w:pPr>
              <w:spacing w:line="360" w:lineRule="auto"/>
              <w:ind w:left="357"/>
              <w:jc w:val="both"/>
              <w:rPr>
                <w:rFonts w:ascii="Times New Roman" w:eastAsia="Times New Roman" w:hAnsi="Times New Roman" w:cs="Times New Roman"/>
                <w:sz w:val="24"/>
                <w:szCs w:val="24"/>
                <w:lang w:eastAsia="tr-TR"/>
              </w:rPr>
            </w:pPr>
            <w:r w:rsidRPr="004E0EC1">
              <w:rPr>
                <w:rFonts w:ascii="Times New Roman" w:eastAsia="Times New Roman" w:hAnsi="Times New Roman" w:cs="Times New Roman"/>
                <w:sz w:val="24"/>
                <w:szCs w:val="24"/>
                <w:lang w:eastAsia="tr-TR"/>
              </w:rPr>
              <w:t>Okul temizlik ve düzeni</w:t>
            </w:r>
            <w:r w:rsidR="009E1C1C" w:rsidRPr="004E0EC1">
              <w:rPr>
                <w:rFonts w:ascii="Times New Roman" w:eastAsia="Times New Roman" w:hAnsi="Times New Roman" w:cs="Times New Roman"/>
                <w:sz w:val="24"/>
                <w:szCs w:val="24"/>
                <w:lang w:eastAsia="tr-TR"/>
              </w:rPr>
              <w:t xml:space="preserve"> ne dikkat edilmesi</w:t>
            </w:r>
          </w:p>
        </w:tc>
      </w:tr>
      <w:tr w:rsidR="008A651E" w:rsidRPr="004E0EC1" w:rsidTr="004F7FAE">
        <w:tc>
          <w:tcPr>
            <w:tcW w:w="807" w:type="dxa"/>
          </w:tcPr>
          <w:p w:rsidR="008A651E" w:rsidRPr="004E0EC1" w:rsidRDefault="008A651E" w:rsidP="002A73E2">
            <w:pPr>
              <w:spacing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5</w:t>
            </w:r>
          </w:p>
        </w:tc>
        <w:tc>
          <w:tcPr>
            <w:tcW w:w="7698" w:type="dxa"/>
          </w:tcPr>
          <w:p w:rsidR="008A651E" w:rsidRPr="004E0EC1" w:rsidRDefault="008A651E" w:rsidP="002A73E2">
            <w:pPr>
              <w:spacing w:line="360" w:lineRule="auto"/>
              <w:ind w:left="357"/>
              <w:jc w:val="both"/>
              <w:rPr>
                <w:rFonts w:ascii="Times New Roman" w:eastAsia="Times New Roman" w:hAnsi="Times New Roman" w:cs="Times New Roman"/>
                <w:sz w:val="24"/>
                <w:szCs w:val="24"/>
                <w:lang w:eastAsia="tr-TR"/>
              </w:rPr>
            </w:pPr>
            <w:r w:rsidRPr="004E0EC1">
              <w:rPr>
                <w:rFonts w:ascii="Times New Roman" w:eastAsia="Times New Roman" w:hAnsi="Times New Roman" w:cs="Times New Roman"/>
                <w:sz w:val="24"/>
                <w:szCs w:val="24"/>
                <w:lang w:eastAsia="tr-TR"/>
              </w:rPr>
              <w:t>Öğrencilerin sosyal, sportif, sanatsal, bilimsel ve kültürel faaliyetlere katılımı</w:t>
            </w:r>
          </w:p>
        </w:tc>
      </w:tr>
    </w:tbl>
    <w:p w:rsidR="004F7FAE" w:rsidRDefault="004F7FAE" w:rsidP="002A73E2">
      <w:pPr>
        <w:pStyle w:val="Balk2"/>
        <w:spacing w:before="0" w:line="360" w:lineRule="auto"/>
        <w:ind w:left="357"/>
        <w:jc w:val="both"/>
        <w:rPr>
          <w:rFonts w:ascii="Times New Roman" w:hAnsi="Times New Roman" w:cs="Times New Roman"/>
          <w:color w:val="auto"/>
          <w:sz w:val="24"/>
          <w:szCs w:val="24"/>
        </w:rPr>
      </w:pPr>
    </w:p>
    <w:p w:rsidR="007C01AB" w:rsidRPr="004E0EC1" w:rsidRDefault="009E1C1C" w:rsidP="002A73E2">
      <w:pPr>
        <w:pStyle w:val="Balk2"/>
        <w:spacing w:before="0" w:line="360" w:lineRule="auto"/>
        <w:ind w:left="357"/>
        <w:jc w:val="both"/>
        <w:rPr>
          <w:rFonts w:ascii="Times New Roman" w:hAnsi="Times New Roman" w:cs="Times New Roman"/>
          <w:color w:val="auto"/>
          <w:sz w:val="24"/>
          <w:szCs w:val="24"/>
        </w:rPr>
      </w:pPr>
      <w:bookmarkStart w:id="15" w:name="_Toc167892547"/>
      <w:r w:rsidRPr="004E0EC1">
        <w:rPr>
          <w:rFonts w:ascii="Times New Roman" w:hAnsi="Times New Roman" w:cs="Times New Roman"/>
          <w:color w:val="auto"/>
          <w:sz w:val="24"/>
          <w:szCs w:val="24"/>
        </w:rPr>
        <w:t>Kurum</w:t>
      </w:r>
      <w:r w:rsidR="00417DBF" w:rsidRPr="004E0EC1">
        <w:rPr>
          <w:rFonts w:ascii="Times New Roman" w:hAnsi="Times New Roman" w:cs="Times New Roman"/>
          <w:color w:val="auto"/>
          <w:sz w:val="24"/>
          <w:szCs w:val="24"/>
        </w:rPr>
        <w:t xml:space="preserve"> İçi Analiz</w:t>
      </w:r>
      <w:bookmarkEnd w:id="15"/>
    </w:p>
    <w:p w:rsidR="007C01AB" w:rsidRPr="004E0EC1" w:rsidRDefault="007C01AB"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20</w:t>
      </w:r>
      <w:r w:rsidR="00891A2B" w:rsidRPr="004E0EC1">
        <w:rPr>
          <w:rFonts w:ascii="Times New Roman" w:hAnsi="Times New Roman" w:cs="Times New Roman"/>
          <w:sz w:val="24"/>
          <w:szCs w:val="24"/>
        </w:rPr>
        <w:t>24</w:t>
      </w:r>
      <w:r w:rsidRPr="004E0EC1">
        <w:rPr>
          <w:rFonts w:ascii="Times New Roman" w:hAnsi="Times New Roman" w:cs="Times New Roman"/>
          <w:sz w:val="24"/>
          <w:szCs w:val="24"/>
        </w:rPr>
        <w:t>-202</w:t>
      </w:r>
      <w:r w:rsidR="00891A2B" w:rsidRPr="004E0EC1">
        <w:rPr>
          <w:rFonts w:ascii="Times New Roman" w:hAnsi="Times New Roman" w:cs="Times New Roman"/>
          <w:sz w:val="24"/>
          <w:szCs w:val="24"/>
        </w:rPr>
        <w:t>8</w:t>
      </w:r>
      <w:r w:rsidRPr="004E0EC1">
        <w:rPr>
          <w:rFonts w:ascii="Times New Roman" w:hAnsi="Times New Roman" w:cs="Times New Roman"/>
          <w:sz w:val="24"/>
          <w:szCs w:val="24"/>
        </w:rPr>
        <w:t xml:space="preserve"> Stratejik Plan hazırlık çalışmaları kapsamında analiz çalışmaları </w:t>
      </w:r>
      <w:r w:rsidR="00AA241A">
        <w:rPr>
          <w:rFonts w:ascii="Times New Roman" w:hAnsi="Times New Roman" w:cs="Times New Roman"/>
          <w:sz w:val="24"/>
          <w:szCs w:val="24"/>
        </w:rPr>
        <w:t>2023-2024</w:t>
      </w:r>
      <w:r w:rsidR="009E1C1C" w:rsidRPr="004E0EC1">
        <w:rPr>
          <w:rFonts w:ascii="Times New Roman" w:hAnsi="Times New Roman" w:cs="Times New Roman"/>
          <w:sz w:val="24"/>
          <w:szCs w:val="24"/>
        </w:rPr>
        <w:t xml:space="preserve"> eğitim öğretim yılı öğretmen ve idareci kadrosu ve veli/öğrencileriyle </w:t>
      </w:r>
      <w:r w:rsidRPr="004E0EC1">
        <w:rPr>
          <w:rFonts w:ascii="Times New Roman" w:hAnsi="Times New Roman" w:cs="Times New Roman"/>
          <w:sz w:val="24"/>
          <w:szCs w:val="24"/>
        </w:rPr>
        <w:t>gerçekleştirilmiştir.</w:t>
      </w:r>
      <w:r w:rsidR="00CB2CA2">
        <w:rPr>
          <w:rFonts w:ascii="Times New Roman" w:hAnsi="Times New Roman" w:cs="Times New Roman"/>
          <w:sz w:val="24"/>
          <w:szCs w:val="24"/>
        </w:rPr>
        <w:t xml:space="preserve"> </w:t>
      </w:r>
      <w:r w:rsidRPr="004E0EC1">
        <w:rPr>
          <w:rFonts w:ascii="Times New Roman" w:hAnsi="Times New Roman" w:cs="Times New Roman"/>
          <w:sz w:val="24"/>
          <w:szCs w:val="24"/>
        </w:rPr>
        <w:t>Bu çalışmadan elde edilen bulgu, sonuç, öneri ve değerlendirmeler aşağıda sunulmuştur.</w:t>
      </w:r>
      <w:r w:rsidR="00AA241A">
        <w:rPr>
          <w:rFonts w:ascii="Times New Roman" w:hAnsi="Times New Roman" w:cs="Times New Roman"/>
          <w:sz w:val="24"/>
          <w:szCs w:val="24"/>
        </w:rPr>
        <w:t xml:space="preserve"> Paydaş Analizi ve Kurum İçi Analizden elde edilen verilen GZFT bölümünde yer almaktadır.</w:t>
      </w:r>
      <w:r w:rsidR="009E1C1C" w:rsidRPr="004E0EC1">
        <w:rPr>
          <w:rFonts w:ascii="Times New Roman" w:hAnsi="Times New Roman" w:cs="Times New Roman"/>
          <w:sz w:val="24"/>
          <w:szCs w:val="24"/>
        </w:rPr>
        <w:t xml:space="preserve"> </w:t>
      </w:r>
      <w:r w:rsidR="00AA241A">
        <w:rPr>
          <w:rFonts w:ascii="Times New Roman" w:hAnsi="Times New Roman" w:cs="Times New Roman"/>
          <w:sz w:val="24"/>
          <w:szCs w:val="24"/>
        </w:rPr>
        <w:t xml:space="preserve">Analizlerin </w:t>
      </w:r>
      <w:r w:rsidRPr="004E0EC1">
        <w:rPr>
          <w:rFonts w:ascii="Times New Roman" w:hAnsi="Times New Roman" w:cs="Times New Roman"/>
          <w:sz w:val="24"/>
          <w:szCs w:val="24"/>
        </w:rPr>
        <w:t xml:space="preserve">sonuçlarına göre </w:t>
      </w:r>
      <w:r w:rsidR="009E1C1C" w:rsidRPr="004E0EC1">
        <w:rPr>
          <w:rFonts w:ascii="Times New Roman" w:hAnsi="Times New Roman" w:cs="Times New Roman"/>
          <w:sz w:val="24"/>
          <w:szCs w:val="24"/>
        </w:rPr>
        <w:t>okulumuzun</w:t>
      </w:r>
      <w:r w:rsidRPr="004E0EC1">
        <w:rPr>
          <w:rFonts w:ascii="Times New Roman" w:hAnsi="Times New Roman" w:cs="Times New Roman"/>
          <w:sz w:val="24"/>
          <w:szCs w:val="24"/>
        </w:rPr>
        <w:t xml:space="preserve"> iyileştirmeye açık alanları aşağıda belirtilmiştir:</w:t>
      </w:r>
    </w:p>
    <w:p w:rsidR="007C01AB" w:rsidRPr="004E0EC1" w:rsidRDefault="007C01AB"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Kurumsal kapasite ve verimliliği artırma,</w:t>
      </w:r>
    </w:p>
    <w:p w:rsidR="007C01AB" w:rsidRPr="004E0EC1" w:rsidRDefault="007C01AB"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Ekip ruhuyla yenilikçi çalışma anlayışının güçlendirilmesi,</w:t>
      </w:r>
    </w:p>
    <w:p w:rsidR="007C01AB" w:rsidRPr="004E0EC1" w:rsidRDefault="007C01AB"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Çalışanların karar alma süreçlerine etkin katılımları,</w:t>
      </w:r>
    </w:p>
    <w:p w:rsidR="00891A2B" w:rsidRPr="004E0EC1" w:rsidRDefault="009E1C1C"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Okulumuzun</w:t>
      </w:r>
      <w:r w:rsidR="007C01AB" w:rsidRPr="004E0EC1">
        <w:rPr>
          <w:rFonts w:ascii="Times New Roman" w:hAnsi="Times New Roman" w:cs="Times New Roman"/>
          <w:sz w:val="24"/>
          <w:szCs w:val="24"/>
        </w:rPr>
        <w:t xml:space="preserve"> ulusal ve uluslararası meydana gelen değişmeleri takip etmesi, </w:t>
      </w:r>
    </w:p>
    <w:p w:rsidR="007C01AB" w:rsidRPr="004E0EC1" w:rsidRDefault="00785B3B"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Yenilikçi</w:t>
      </w:r>
      <w:r w:rsidR="007C01AB" w:rsidRPr="004E0EC1">
        <w:rPr>
          <w:rFonts w:ascii="Times New Roman" w:hAnsi="Times New Roman" w:cs="Times New Roman"/>
          <w:sz w:val="24"/>
          <w:szCs w:val="24"/>
        </w:rPr>
        <w:t xml:space="preserve"> anlayış </w:t>
      </w:r>
      <w:r w:rsidR="009E1C1C" w:rsidRPr="004E0EC1">
        <w:rPr>
          <w:rFonts w:ascii="Times New Roman" w:hAnsi="Times New Roman" w:cs="Times New Roman"/>
          <w:sz w:val="24"/>
          <w:szCs w:val="24"/>
        </w:rPr>
        <w:t>ve farklılıkların desteklenmesi,</w:t>
      </w:r>
    </w:p>
    <w:p w:rsidR="009E1C1C" w:rsidRPr="004E0EC1" w:rsidRDefault="009E1C1C"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Okul binası, bahçe, spor salonu, atölye vb. imkânlarının geliştirilmesi,</w:t>
      </w:r>
    </w:p>
    <w:p w:rsidR="009E1C1C" w:rsidRPr="004E0EC1" w:rsidRDefault="009E1C1C"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Okul güvenliğine yönelik tedbirlerin alınması (deprem dayanıklılığı ve İSG gerekleri)</w:t>
      </w:r>
    </w:p>
    <w:p w:rsidR="009E1C1C" w:rsidRPr="004E0EC1" w:rsidRDefault="009E1C1C"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Okul teknolojik altyapı ve donanım imkânlarının geliştirilmesi,</w:t>
      </w:r>
    </w:p>
    <w:p w:rsidR="009E1C1C" w:rsidRPr="004E0EC1" w:rsidRDefault="009E1C1C"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Okul temizlik ve düzenine dikkat edilmesi,</w:t>
      </w:r>
    </w:p>
    <w:p w:rsidR="00891A2B" w:rsidRPr="00AA241A" w:rsidRDefault="009E1C1C" w:rsidP="006944EB">
      <w:pPr>
        <w:pStyle w:val="ListeParagraf"/>
        <w:numPr>
          <w:ilvl w:val="1"/>
          <w:numId w:val="24"/>
        </w:numPr>
        <w:spacing w:before="240" w:line="360" w:lineRule="auto"/>
        <w:ind w:left="357" w:firstLine="0"/>
        <w:jc w:val="both"/>
        <w:rPr>
          <w:rFonts w:ascii="Times New Roman" w:hAnsi="Times New Roman" w:cs="Times New Roman"/>
          <w:sz w:val="24"/>
          <w:szCs w:val="24"/>
        </w:rPr>
      </w:pPr>
      <w:r w:rsidRPr="004E0EC1">
        <w:rPr>
          <w:rFonts w:ascii="Times New Roman" w:eastAsia="Times New Roman" w:hAnsi="Times New Roman" w:cs="Times New Roman"/>
          <w:sz w:val="24"/>
          <w:szCs w:val="24"/>
          <w:lang w:eastAsia="tr-TR"/>
        </w:rPr>
        <w:t xml:space="preserve">Öğrencilerin sosyal, sportif, sanatsal, bilimsel ve kültürel faaliyetlere </w:t>
      </w:r>
      <w:r w:rsidR="00785B3B" w:rsidRPr="004E0EC1">
        <w:rPr>
          <w:rFonts w:ascii="Times New Roman" w:eastAsia="Times New Roman" w:hAnsi="Times New Roman" w:cs="Times New Roman"/>
          <w:sz w:val="24"/>
          <w:szCs w:val="24"/>
          <w:lang w:eastAsia="tr-TR"/>
        </w:rPr>
        <w:t>katılması</w:t>
      </w:r>
      <w:r w:rsidR="00CF741D" w:rsidRPr="004E0EC1">
        <w:rPr>
          <w:rFonts w:ascii="Times New Roman" w:eastAsia="Times New Roman" w:hAnsi="Times New Roman" w:cs="Times New Roman"/>
          <w:sz w:val="24"/>
          <w:szCs w:val="24"/>
          <w:lang w:eastAsia="tr-TR"/>
        </w:rPr>
        <w:t>.</w:t>
      </w:r>
    </w:p>
    <w:p w:rsidR="00AA241A" w:rsidRDefault="00AA241A" w:rsidP="00AA241A">
      <w:pPr>
        <w:spacing w:before="240" w:line="360" w:lineRule="auto"/>
        <w:ind w:left="357"/>
        <w:jc w:val="both"/>
        <w:rPr>
          <w:rFonts w:ascii="Times New Roman" w:hAnsi="Times New Roman" w:cs="Times New Roman"/>
          <w:sz w:val="24"/>
          <w:szCs w:val="24"/>
        </w:rPr>
      </w:pPr>
      <w:r>
        <w:rPr>
          <w:rFonts w:ascii="Times New Roman" w:hAnsi="Times New Roman" w:cs="Times New Roman"/>
          <w:sz w:val="24"/>
          <w:szCs w:val="24"/>
        </w:rPr>
        <w:t xml:space="preserve">Pazaryeri Anaokulu Müdürlüğü Teşkilat Şeması Görsel 4’te belirtilmiştir. </w:t>
      </w:r>
    </w:p>
    <w:p w:rsidR="004F7FAE" w:rsidRDefault="004F7FAE" w:rsidP="00AA241A">
      <w:pPr>
        <w:spacing w:before="240" w:line="360" w:lineRule="auto"/>
        <w:ind w:left="357"/>
        <w:jc w:val="both"/>
        <w:rPr>
          <w:rFonts w:ascii="Times New Roman" w:hAnsi="Times New Roman" w:cs="Times New Roman"/>
          <w:sz w:val="24"/>
          <w:szCs w:val="24"/>
        </w:rPr>
      </w:pPr>
    </w:p>
    <w:p w:rsidR="00AA241A" w:rsidRDefault="00AA241A" w:rsidP="00AA241A">
      <w:pPr>
        <w:spacing w:after="0" w:line="360" w:lineRule="auto"/>
        <w:ind w:left="357"/>
        <w:jc w:val="both"/>
        <w:rPr>
          <w:rFonts w:ascii="Times New Roman" w:hAnsi="Times New Roman" w:cs="Times New Roman"/>
          <w:b/>
          <w:sz w:val="24"/>
          <w:szCs w:val="24"/>
        </w:rPr>
      </w:pPr>
      <w:r>
        <w:rPr>
          <w:rFonts w:ascii="Times New Roman" w:hAnsi="Times New Roman" w:cs="Times New Roman"/>
          <w:b/>
          <w:sz w:val="24"/>
          <w:szCs w:val="24"/>
        </w:rPr>
        <w:lastRenderedPageBreak/>
        <w:t>Görsel 4</w:t>
      </w:r>
      <w:r w:rsidRPr="004E0EC1">
        <w:rPr>
          <w:rFonts w:ascii="Times New Roman" w:hAnsi="Times New Roman" w:cs="Times New Roman"/>
          <w:b/>
          <w:sz w:val="24"/>
          <w:szCs w:val="24"/>
        </w:rPr>
        <w:t xml:space="preserve">: </w:t>
      </w:r>
      <w:r w:rsidRPr="00AA241A">
        <w:rPr>
          <w:rFonts w:ascii="Times New Roman" w:hAnsi="Times New Roman" w:cs="Times New Roman"/>
          <w:b/>
          <w:sz w:val="24"/>
          <w:szCs w:val="24"/>
        </w:rPr>
        <w:t>Pazaryeri Anaokulu Müdürlüğü Teşkilat Şeması</w:t>
      </w:r>
    </w:p>
    <w:p w:rsidR="00AA241A" w:rsidRDefault="00AA241A" w:rsidP="00AA241A">
      <w:pPr>
        <w:spacing w:after="0" w:line="360" w:lineRule="auto"/>
        <w:ind w:left="357"/>
        <w:jc w:val="both"/>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153025" cy="2422159"/>
            <wp:effectExtent l="19050" t="0" r="0" b="0"/>
            <wp:docPr id="4" name="3 Resim" descr="Ekran Görüntüsü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Görüntüsü (33).png"/>
                    <pic:cNvPicPr/>
                  </pic:nvPicPr>
                  <pic:blipFill>
                    <a:blip r:embed="rId17"/>
                    <a:srcRect l="12892" t="39412" r="39286" b="20588"/>
                    <a:stretch>
                      <a:fillRect/>
                    </a:stretch>
                  </pic:blipFill>
                  <pic:spPr>
                    <a:xfrm>
                      <a:off x="0" y="0"/>
                      <a:ext cx="5157528" cy="2424276"/>
                    </a:xfrm>
                    <a:prstGeom prst="rect">
                      <a:avLst/>
                    </a:prstGeom>
                  </pic:spPr>
                </pic:pic>
              </a:graphicData>
            </a:graphic>
          </wp:inline>
        </w:drawing>
      </w:r>
    </w:p>
    <w:p w:rsidR="00AA241A" w:rsidRPr="00AA241A" w:rsidRDefault="00AA241A" w:rsidP="00AA241A">
      <w:pPr>
        <w:spacing w:after="0" w:line="360" w:lineRule="auto"/>
        <w:ind w:left="357"/>
        <w:jc w:val="both"/>
        <w:rPr>
          <w:rFonts w:ascii="Times New Roman" w:hAnsi="Times New Roman" w:cs="Times New Roman"/>
          <w:sz w:val="24"/>
          <w:szCs w:val="24"/>
        </w:rPr>
      </w:pPr>
      <w:r w:rsidRPr="00AA241A">
        <w:rPr>
          <w:rFonts w:ascii="Times New Roman" w:hAnsi="Times New Roman" w:cs="Times New Roman"/>
          <w:sz w:val="24"/>
          <w:szCs w:val="24"/>
        </w:rPr>
        <w:t>Kurum</w:t>
      </w:r>
      <w:r>
        <w:rPr>
          <w:rFonts w:ascii="Times New Roman" w:hAnsi="Times New Roman" w:cs="Times New Roman"/>
          <w:sz w:val="24"/>
          <w:szCs w:val="24"/>
        </w:rPr>
        <w:t xml:space="preserve"> İçi Analiz ve Paydaş Analizleri gerçekleştirilirken okulumuzdaki 1 Müdür, 1 Müdür Yardımcısı, 1 Öğretmen (3 Yaş Grubu), 2 Öğretmen (4 Yaş Grubu) ve 3 Öğretmen (5 Yaş Grubu) personelleri süreçte etkin rol almıştır.</w:t>
      </w:r>
    </w:p>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16" w:name="_Toc167892548"/>
      <w:r w:rsidRPr="004E0EC1">
        <w:rPr>
          <w:rFonts w:ascii="Times New Roman" w:hAnsi="Times New Roman" w:cs="Times New Roman"/>
          <w:color w:val="auto"/>
          <w:sz w:val="24"/>
          <w:szCs w:val="24"/>
        </w:rPr>
        <w:t>Teknolojik Kaynaklar</w:t>
      </w:r>
      <w:bookmarkEnd w:id="16"/>
    </w:p>
    <w:p w:rsidR="00ED63E5" w:rsidRPr="004E0EC1" w:rsidRDefault="007A65D3"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Millî Eğitim Bakanlığı Bilgi İşlem Sistemi (MEBBİS) ile kurumsal ve bireysel iş ve işlemlerin büyük bölümü yürütülmektedir. Aynı zamanda sistemde personel ve öğrencilerin bilgileri bulunmakt</w:t>
      </w:r>
      <w:r w:rsidR="00ED63E5" w:rsidRPr="004E0EC1">
        <w:rPr>
          <w:rFonts w:ascii="Times New Roman" w:hAnsi="Times New Roman" w:cs="Times New Roman"/>
          <w:sz w:val="24"/>
          <w:szCs w:val="24"/>
        </w:rPr>
        <w:t>adır. MEBBİS aracılığıyla</w:t>
      </w:r>
      <w:r w:rsidR="00785B3B" w:rsidRPr="004E0EC1">
        <w:rPr>
          <w:rFonts w:ascii="Times New Roman" w:hAnsi="Times New Roman" w:cs="Times New Roman"/>
          <w:sz w:val="24"/>
          <w:szCs w:val="24"/>
        </w:rPr>
        <w:t xml:space="preserve"> MEİS</w:t>
      </w:r>
      <w:r w:rsidRPr="004E0EC1">
        <w:rPr>
          <w:rFonts w:ascii="Times New Roman" w:hAnsi="Times New Roman" w:cs="Times New Roman"/>
          <w:sz w:val="24"/>
          <w:szCs w:val="24"/>
        </w:rPr>
        <w:t xml:space="preserve">, TEFBİS, Sosyal Tesis, RAM, Mal, Hizmet ve Yapım Harcamaları, Özlük, </w:t>
      </w:r>
      <w:r w:rsidR="00785B3B" w:rsidRPr="004E0EC1">
        <w:rPr>
          <w:rFonts w:ascii="Times New Roman" w:hAnsi="Times New Roman" w:cs="Times New Roman"/>
          <w:sz w:val="24"/>
          <w:szCs w:val="24"/>
        </w:rPr>
        <w:t>e-</w:t>
      </w:r>
      <w:r w:rsidR="00ED63E5" w:rsidRPr="004E0EC1">
        <w:rPr>
          <w:rFonts w:ascii="Times New Roman" w:hAnsi="Times New Roman" w:cs="Times New Roman"/>
          <w:sz w:val="24"/>
          <w:szCs w:val="24"/>
        </w:rPr>
        <w:t xml:space="preserve">Okul </w:t>
      </w:r>
      <w:r w:rsidRPr="004E0EC1">
        <w:rPr>
          <w:rFonts w:ascii="Times New Roman" w:hAnsi="Times New Roman" w:cs="Times New Roman"/>
          <w:sz w:val="24"/>
          <w:szCs w:val="24"/>
        </w:rPr>
        <w:t>gibi modüllere ulaşılarak çalışmalar yürütülmektedir. Bakanlık resmi yazışmaları elektronik ortamda Doküman Yönetim Sistemi (DYS) üzerinden yapılmaktadır.</w:t>
      </w:r>
      <w:r w:rsidR="00785B3B" w:rsidRPr="004E0EC1">
        <w:rPr>
          <w:rFonts w:ascii="Times New Roman" w:hAnsi="Times New Roman" w:cs="Times New Roman"/>
          <w:sz w:val="24"/>
          <w:szCs w:val="24"/>
        </w:rPr>
        <w:t xml:space="preserve"> </w:t>
      </w:r>
      <w:r w:rsidRPr="004E0EC1">
        <w:rPr>
          <w:rFonts w:ascii="Times New Roman" w:hAnsi="Times New Roman" w:cs="Times New Roman"/>
          <w:sz w:val="24"/>
          <w:szCs w:val="24"/>
        </w:rPr>
        <w:t xml:space="preserve">Eğitim ve öğretimde fırsat eşitliğini temin etmek, okullarda teknolojik altyapıyı iyileştirmek ve bilgi iletişim teknolojilerinin eğitim ve öğretim süreçlerinde etkin kullanımını sağlamak amacıyla </w:t>
      </w:r>
      <w:r w:rsidR="00ED63E5" w:rsidRPr="004E0EC1">
        <w:rPr>
          <w:rFonts w:ascii="Times New Roman" w:hAnsi="Times New Roman" w:cs="Times New Roman"/>
          <w:sz w:val="24"/>
          <w:szCs w:val="24"/>
        </w:rPr>
        <w:t xml:space="preserve">okul ihtiyaçları yerel düzeyde karşılanmaya çalışılmaktadır. </w:t>
      </w:r>
      <w:r w:rsidR="00785B3B" w:rsidRPr="004E0EC1">
        <w:rPr>
          <w:rFonts w:ascii="Times New Roman" w:hAnsi="Times New Roman" w:cs="Times New Roman"/>
          <w:sz w:val="24"/>
          <w:szCs w:val="24"/>
        </w:rPr>
        <w:t xml:space="preserve">Okulumuzda </w:t>
      </w:r>
      <w:r w:rsidRPr="004E0EC1">
        <w:rPr>
          <w:rFonts w:ascii="Times New Roman" w:hAnsi="Times New Roman" w:cs="Times New Roman"/>
          <w:sz w:val="24"/>
          <w:szCs w:val="24"/>
        </w:rPr>
        <w:t xml:space="preserve">Türk Telekom ile Bakanlığımızın yaptığı protokol </w:t>
      </w:r>
      <w:r w:rsidR="00ED63E5" w:rsidRPr="004E0EC1">
        <w:rPr>
          <w:rFonts w:ascii="Times New Roman" w:hAnsi="Times New Roman" w:cs="Times New Roman"/>
          <w:sz w:val="24"/>
          <w:szCs w:val="24"/>
        </w:rPr>
        <w:t>kapsamında internet ve telefon sistemleri</w:t>
      </w:r>
      <w:r w:rsidRPr="004E0EC1">
        <w:rPr>
          <w:rFonts w:ascii="Times New Roman" w:hAnsi="Times New Roman" w:cs="Times New Roman"/>
          <w:sz w:val="24"/>
          <w:szCs w:val="24"/>
        </w:rPr>
        <w:t xml:space="preserve"> kullanılmaktadır.</w:t>
      </w:r>
    </w:p>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17" w:name="_Toc167892549"/>
      <w:r w:rsidRPr="004E0EC1">
        <w:rPr>
          <w:rFonts w:ascii="Times New Roman" w:hAnsi="Times New Roman" w:cs="Times New Roman"/>
          <w:color w:val="auto"/>
          <w:sz w:val="24"/>
          <w:szCs w:val="24"/>
        </w:rPr>
        <w:t>Mali Kaynaklar</w:t>
      </w:r>
      <w:bookmarkEnd w:id="17"/>
      <w:r w:rsidRPr="004E0EC1">
        <w:rPr>
          <w:rFonts w:ascii="Times New Roman" w:hAnsi="Times New Roman" w:cs="Times New Roman"/>
          <w:color w:val="auto"/>
          <w:sz w:val="24"/>
          <w:szCs w:val="24"/>
        </w:rPr>
        <w:t xml:space="preserve"> </w:t>
      </w:r>
    </w:p>
    <w:p w:rsidR="00B34D11" w:rsidRDefault="006D2965"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Okulumuza dair finans kaynaklar</w:t>
      </w:r>
      <w:r w:rsidR="00B34D11" w:rsidRPr="004E0EC1">
        <w:rPr>
          <w:rFonts w:ascii="Times New Roman" w:hAnsi="Times New Roman" w:cs="Times New Roman"/>
          <w:sz w:val="24"/>
          <w:szCs w:val="24"/>
        </w:rPr>
        <w:t xml:space="preserve"> </w:t>
      </w:r>
      <w:r w:rsidR="002C065D" w:rsidRPr="004E0EC1">
        <w:rPr>
          <w:rFonts w:ascii="Times New Roman" w:hAnsi="Times New Roman" w:cs="Times New Roman"/>
          <w:sz w:val="24"/>
          <w:szCs w:val="24"/>
        </w:rPr>
        <w:t>iki başlıkta incelenebilir. İlk olarak m</w:t>
      </w:r>
      <w:r w:rsidR="00B34D11" w:rsidRPr="004E0EC1">
        <w:rPr>
          <w:rFonts w:ascii="Times New Roman" w:hAnsi="Times New Roman" w:cs="Times New Roman"/>
          <w:sz w:val="24"/>
          <w:szCs w:val="24"/>
        </w:rPr>
        <w:t>erkezî y</w:t>
      </w:r>
      <w:r w:rsidR="002C065D" w:rsidRPr="004E0EC1">
        <w:rPr>
          <w:rFonts w:ascii="Times New Roman" w:hAnsi="Times New Roman" w:cs="Times New Roman"/>
          <w:sz w:val="24"/>
          <w:szCs w:val="24"/>
        </w:rPr>
        <w:t xml:space="preserve">önetim bütçesinden ayrılan </w:t>
      </w:r>
      <w:r w:rsidR="00B34D11" w:rsidRPr="004E0EC1">
        <w:rPr>
          <w:rFonts w:ascii="Times New Roman" w:hAnsi="Times New Roman" w:cs="Times New Roman"/>
          <w:sz w:val="24"/>
          <w:szCs w:val="24"/>
        </w:rPr>
        <w:t>ödenek</w:t>
      </w:r>
      <w:r w:rsidR="002C065D" w:rsidRPr="004E0EC1">
        <w:rPr>
          <w:rFonts w:ascii="Times New Roman" w:hAnsi="Times New Roman" w:cs="Times New Roman"/>
          <w:sz w:val="24"/>
          <w:szCs w:val="24"/>
        </w:rPr>
        <w:t xml:space="preserve">ler MYS sistemi üzerinden </w:t>
      </w:r>
      <w:r w:rsidRPr="004E0EC1">
        <w:rPr>
          <w:rFonts w:ascii="Times New Roman" w:hAnsi="Times New Roman" w:cs="Times New Roman"/>
          <w:sz w:val="24"/>
          <w:szCs w:val="24"/>
        </w:rPr>
        <w:t xml:space="preserve">ve </w:t>
      </w:r>
      <w:r w:rsidR="002C065D" w:rsidRPr="004E0EC1">
        <w:rPr>
          <w:rFonts w:ascii="Times New Roman" w:hAnsi="Times New Roman" w:cs="Times New Roman"/>
          <w:sz w:val="24"/>
          <w:szCs w:val="24"/>
        </w:rPr>
        <w:t xml:space="preserve">maliye sürecinden geçerek işlem görmektedir. İkinci </w:t>
      </w:r>
      <w:r w:rsidRPr="004E0EC1">
        <w:rPr>
          <w:rFonts w:ascii="Times New Roman" w:hAnsi="Times New Roman" w:cs="Times New Roman"/>
          <w:sz w:val="24"/>
          <w:szCs w:val="24"/>
        </w:rPr>
        <w:t>alan ise</w:t>
      </w:r>
      <w:r w:rsidR="002C065D" w:rsidRPr="004E0EC1">
        <w:rPr>
          <w:rFonts w:ascii="Times New Roman" w:hAnsi="Times New Roman" w:cs="Times New Roman"/>
          <w:sz w:val="24"/>
          <w:szCs w:val="24"/>
        </w:rPr>
        <w:t xml:space="preserve"> işletme hesabı ve okul aile birliği hesabıdır. İşletme hesabında veliler tarafından yatırılan eğitime katkı payı ödemeleri üzerinden işlem yapılmaktadır. Okul aile birliği hesabında ise hayırseverlerin bağışları, okul atık kâğıt geri dönüşümünden elde edilen gelirler gibi</w:t>
      </w:r>
      <w:r w:rsidR="002A73E2">
        <w:rPr>
          <w:rFonts w:ascii="Times New Roman" w:hAnsi="Times New Roman" w:cs="Times New Roman"/>
          <w:sz w:val="24"/>
          <w:szCs w:val="24"/>
        </w:rPr>
        <w:t xml:space="preserve"> ek</w:t>
      </w:r>
      <w:r w:rsidR="002C065D" w:rsidRPr="004E0EC1">
        <w:rPr>
          <w:rFonts w:ascii="Times New Roman" w:hAnsi="Times New Roman" w:cs="Times New Roman"/>
          <w:sz w:val="24"/>
          <w:szCs w:val="24"/>
        </w:rPr>
        <w:t xml:space="preserve"> </w:t>
      </w:r>
      <w:r w:rsidRPr="004E0EC1">
        <w:rPr>
          <w:rFonts w:ascii="Times New Roman" w:hAnsi="Times New Roman" w:cs="Times New Roman"/>
          <w:sz w:val="24"/>
          <w:szCs w:val="24"/>
        </w:rPr>
        <w:t xml:space="preserve">kaynaklar </w:t>
      </w:r>
      <w:r w:rsidR="002C065D" w:rsidRPr="004E0EC1">
        <w:rPr>
          <w:rFonts w:ascii="Times New Roman" w:hAnsi="Times New Roman" w:cs="Times New Roman"/>
          <w:sz w:val="24"/>
          <w:szCs w:val="24"/>
        </w:rPr>
        <w:t>yer almaktadır.</w:t>
      </w:r>
      <w:r w:rsidR="002A73E2">
        <w:rPr>
          <w:rFonts w:ascii="Times New Roman" w:hAnsi="Times New Roman" w:cs="Times New Roman"/>
          <w:sz w:val="24"/>
          <w:szCs w:val="24"/>
        </w:rPr>
        <w:t xml:space="preserve"> Okul Aile Birliği </w:t>
      </w:r>
      <w:r w:rsidR="002A73E2">
        <w:rPr>
          <w:rFonts w:ascii="Times New Roman" w:hAnsi="Times New Roman" w:cs="Times New Roman"/>
          <w:sz w:val="24"/>
          <w:szCs w:val="24"/>
        </w:rPr>
        <w:lastRenderedPageBreak/>
        <w:t>Mali Kaynaklarını Okul Aile Birliği Başkanı ve Musahip Üyesi yönetmekte olup birlik üyelerinin kararı doğrultusunda işlem sağlanmaktadır.</w:t>
      </w:r>
    </w:p>
    <w:p w:rsidR="002A73E2" w:rsidRPr="004E0EC1" w:rsidRDefault="002A73E2" w:rsidP="002A73E2">
      <w:pPr>
        <w:pStyle w:val="Balk2"/>
        <w:spacing w:before="240" w:after="160" w:line="360" w:lineRule="auto"/>
        <w:ind w:left="357"/>
        <w:jc w:val="both"/>
        <w:rPr>
          <w:rFonts w:ascii="Times New Roman" w:hAnsi="Times New Roman" w:cs="Times New Roman"/>
          <w:color w:val="auto"/>
          <w:sz w:val="24"/>
          <w:szCs w:val="24"/>
        </w:rPr>
      </w:pPr>
      <w:bookmarkStart w:id="18" w:name="_Toc167892550"/>
      <w:r>
        <w:rPr>
          <w:rFonts w:ascii="Times New Roman" w:hAnsi="Times New Roman" w:cs="Times New Roman"/>
          <w:color w:val="auto"/>
          <w:sz w:val="24"/>
          <w:szCs w:val="24"/>
        </w:rPr>
        <w:t>PESTLE</w:t>
      </w:r>
      <w:r w:rsidRPr="004E0EC1">
        <w:rPr>
          <w:rFonts w:ascii="Times New Roman" w:hAnsi="Times New Roman" w:cs="Times New Roman"/>
          <w:color w:val="auto"/>
          <w:sz w:val="24"/>
          <w:szCs w:val="24"/>
        </w:rPr>
        <w:t xml:space="preserve"> Analizi</w:t>
      </w:r>
      <w:bookmarkEnd w:id="18"/>
      <w:r w:rsidRPr="004E0EC1">
        <w:rPr>
          <w:rFonts w:ascii="Times New Roman" w:hAnsi="Times New Roman" w:cs="Times New Roman"/>
          <w:color w:val="auto"/>
          <w:sz w:val="24"/>
          <w:szCs w:val="24"/>
        </w:rPr>
        <w:t xml:space="preserve"> </w:t>
      </w:r>
    </w:p>
    <w:p w:rsidR="004F7FAE" w:rsidRPr="004F7FAE" w:rsidRDefault="002A73E2" w:rsidP="004F7FAE">
      <w:pPr>
        <w:spacing w:before="240" w:line="360" w:lineRule="auto"/>
        <w:ind w:left="357"/>
        <w:jc w:val="both"/>
        <w:rPr>
          <w:rFonts w:ascii="Times New Roman" w:hAnsi="Times New Roman" w:cs="Times New Roman"/>
          <w:color w:val="000000" w:themeColor="text1"/>
          <w:sz w:val="24"/>
          <w:szCs w:val="24"/>
        </w:rPr>
      </w:pPr>
      <w:r w:rsidRPr="00B05542">
        <w:rPr>
          <w:rFonts w:ascii="Times New Roman" w:hAnsi="Times New Roman" w:cs="Times New Roman"/>
          <w:color w:val="000000" w:themeColor="text1"/>
          <w:sz w:val="24"/>
          <w:szCs w:val="24"/>
        </w:rPr>
        <w:t xml:space="preserve">PESTLE analiziyle </w:t>
      </w:r>
      <w:r>
        <w:rPr>
          <w:rFonts w:ascii="Times New Roman" w:hAnsi="Times New Roman" w:cs="Times New Roman"/>
          <w:color w:val="000000" w:themeColor="text1"/>
          <w:sz w:val="24"/>
          <w:szCs w:val="24"/>
        </w:rPr>
        <w:t xml:space="preserve">okulumuz </w:t>
      </w:r>
      <w:r w:rsidRPr="00B05542">
        <w:rPr>
          <w:rFonts w:ascii="Times New Roman" w:hAnsi="Times New Roman" w:cs="Times New Roman"/>
          <w:color w:val="000000" w:themeColor="text1"/>
          <w:sz w:val="24"/>
          <w:szCs w:val="24"/>
        </w:rPr>
        <w:t>üzerinde etkili olan veya olabilecek politik, ekonomik, sosyokültürel, teknolojik, yasal ve çevresel dış etkenlerin tespit edilmesi amaçlanmıştır. Söz konusu etkenlerin tespit edilmesinde PESTLE matrisinden yararlanılmıştır</w:t>
      </w:r>
      <w:r>
        <w:rPr>
          <w:rFonts w:ascii="Times New Roman" w:hAnsi="Times New Roman" w:cs="Times New Roman"/>
          <w:color w:val="000000" w:themeColor="text1"/>
          <w:sz w:val="24"/>
          <w:szCs w:val="24"/>
        </w:rPr>
        <w:t xml:space="preserve">. </w:t>
      </w:r>
      <w:r w:rsidRPr="00B05542">
        <w:rPr>
          <w:rFonts w:ascii="Times New Roman" w:hAnsi="Times New Roman" w:cs="Times New Roman"/>
          <w:color w:val="000000" w:themeColor="text1"/>
          <w:sz w:val="24"/>
          <w:szCs w:val="24"/>
        </w:rPr>
        <w:t>Bu matriste PESTLE unsurları içerisinde gerçekleşmesi muhtemel olan hususlar ile bunların gerçekleşmesi durumunda Müdürlüğümüz için oluşturacağı potansiyel fırsatlar ve tehditler ortaya konulmuştur. Bu ça</w:t>
      </w:r>
      <w:r>
        <w:rPr>
          <w:rFonts w:ascii="Times New Roman" w:hAnsi="Times New Roman" w:cs="Times New Roman"/>
          <w:color w:val="000000" w:themeColor="text1"/>
          <w:sz w:val="24"/>
          <w:szCs w:val="24"/>
        </w:rPr>
        <w:t xml:space="preserve">lışmayla elde edilen bulgular, </w:t>
      </w:r>
      <w:r w:rsidRPr="00B05542">
        <w:rPr>
          <w:rFonts w:ascii="Times New Roman" w:hAnsi="Times New Roman" w:cs="Times New Roman"/>
          <w:color w:val="000000" w:themeColor="text1"/>
          <w:sz w:val="24"/>
          <w:szCs w:val="24"/>
        </w:rPr>
        <w:t>tespitler ve ihtiyaçların belirlenmesi ile stratejilerin geliştirilmesi aşamasında kullanılmıştır</w:t>
      </w:r>
      <w:r>
        <w:rPr>
          <w:rFonts w:ascii="Times New Roman" w:hAnsi="Times New Roman" w:cs="Times New Roman"/>
          <w:color w:val="000000" w:themeColor="text1"/>
          <w:sz w:val="24"/>
          <w:szCs w:val="24"/>
        </w:rPr>
        <w:t>. Analize dair veriler Görsel 5’te paylaşılmıştır:</w:t>
      </w:r>
    </w:p>
    <w:p w:rsidR="004F7FAE" w:rsidRDefault="004F7FAE" w:rsidP="002A73E2">
      <w:pPr>
        <w:spacing w:after="0" w:line="360" w:lineRule="auto"/>
        <w:ind w:left="357"/>
        <w:jc w:val="both"/>
        <w:rPr>
          <w:rFonts w:ascii="Times New Roman" w:hAnsi="Times New Roman" w:cs="Times New Roman"/>
          <w:b/>
          <w:sz w:val="24"/>
          <w:szCs w:val="24"/>
        </w:rPr>
      </w:pPr>
    </w:p>
    <w:p w:rsidR="004F7FAE" w:rsidRDefault="004F7FAE" w:rsidP="002A73E2">
      <w:pPr>
        <w:spacing w:after="0" w:line="360" w:lineRule="auto"/>
        <w:ind w:left="357"/>
        <w:jc w:val="both"/>
        <w:rPr>
          <w:rFonts w:ascii="Times New Roman" w:hAnsi="Times New Roman" w:cs="Times New Roman"/>
          <w:b/>
          <w:sz w:val="24"/>
          <w:szCs w:val="24"/>
        </w:rPr>
      </w:pPr>
      <w:r w:rsidRPr="004F7FAE">
        <w:rPr>
          <w:rFonts w:ascii="Times New Roman" w:hAnsi="Times New Roman" w:cs="Times New Roman"/>
          <w:b/>
          <w:noProof/>
          <w:sz w:val="24"/>
          <w:szCs w:val="24"/>
          <w:lang w:eastAsia="tr-TR"/>
        </w:rPr>
        <w:drawing>
          <wp:inline distT="0" distB="0" distL="0" distR="0">
            <wp:extent cx="5400675" cy="4200525"/>
            <wp:effectExtent l="19050" t="0" r="9525" b="0"/>
            <wp:docPr id="14" name="29 Resim" descr="PESTLE 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LE Analizi.jpg"/>
                    <pic:cNvPicPr/>
                  </pic:nvPicPr>
                  <pic:blipFill>
                    <a:blip r:embed="rId18"/>
                    <a:stretch>
                      <a:fillRect/>
                    </a:stretch>
                  </pic:blipFill>
                  <pic:spPr>
                    <a:xfrm>
                      <a:off x="0" y="0"/>
                      <a:ext cx="5410377" cy="4208071"/>
                    </a:xfrm>
                    <a:prstGeom prst="rect">
                      <a:avLst/>
                    </a:prstGeom>
                  </pic:spPr>
                </pic:pic>
              </a:graphicData>
            </a:graphic>
          </wp:inline>
        </w:drawing>
      </w:r>
    </w:p>
    <w:p w:rsidR="004F7FAE" w:rsidRDefault="004F7FAE" w:rsidP="002A73E2">
      <w:pPr>
        <w:spacing w:after="0" w:line="360" w:lineRule="auto"/>
        <w:ind w:left="357"/>
        <w:jc w:val="both"/>
        <w:rPr>
          <w:rFonts w:ascii="Times New Roman" w:hAnsi="Times New Roman" w:cs="Times New Roman"/>
          <w:b/>
          <w:sz w:val="24"/>
          <w:szCs w:val="24"/>
        </w:rPr>
      </w:pPr>
    </w:p>
    <w:p w:rsidR="004F7FAE" w:rsidRDefault="004F7FAE" w:rsidP="002A73E2">
      <w:pPr>
        <w:spacing w:after="0" w:line="360" w:lineRule="auto"/>
        <w:ind w:left="357"/>
        <w:jc w:val="both"/>
        <w:rPr>
          <w:rFonts w:ascii="Times New Roman" w:hAnsi="Times New Roman" w:cs="Times New Roman"/>
          <w:b/>
          <w:sz w:val="24"/>
          <w:szCs w:val="24"/>
        </w:rPr>
      </w:pPr>
    </w:p>
    <w:p w:rsidR="004F7FAE" w:rsidRDefault="004F7FAE" w:rsidP="004F7FAE">
      <w:pPr>
        <w:spacing w:after="0" w:line="360" w:lineRule="auto"/>
        <w:jc w:val="both"/>
        <w:rPr>
          <w:rFonts w:ascii="Times New Roman" w:hAnsi="Times New Roman" w:cs="Times New Roman"/>
          <w:b/>
          <w:sz w:val="24"/>
          <w:szCs w:val="24"/>
        </w:rPr>
      </w:pPr>
    </w:p>
    <w:p w:rsidR="004F7FAE" w:rsidRDefault="004F7FAE" w:rsidP="004F7FAE">
      <w:pPr>
        <w:spacing w:after="0" w:line="360" w:lineRule="auto"/>
        <w:jc w:val="both"/>
        <w:rPr>
          <w:rFonts w:ascii="Times New Roman" w:hAnsi="Times New Roman" w:cs="Times New Roman"/>
          <w:b/>
          <w:sz w:val="24"/>
          <w:szCs w:val="24"/>
        </w:rPr>
      </w:pPr>
    </w:p>
    <w:p w:rsidR="002A73E2" w:rsidRDefault="002A73E2" w:rsidP="002A73E2">
      <w:pPr>
        <w:spacing w:after="0" w:line="360" w:lineRule="auto"/>
        <w:ind w:left="357"/>
        <w:jc w:val="both"/>
        <w:rPr>
          <w:rFonts w:ascii="Times New Roman" w:hAnsi="Times New Roman" w:cs="Times New Roman"/>
          <w:b/>
          <w:sz w:val="24"/>
          <w:szCs w:val="24"/>
        </w:rPr>
      </w:pPr>
      <w:r>
        <w:rPr>
          <w:rFonts w:ascii="Times New Roman" w:hAnsi="Times New Roman" w:cs="Times New Roman"/>
          <w:b/>
          <w:sz w:val="24"/>
          <w:szCs w:val="24"/>
        </w:rPr>
        <w:lastRenderedPageBreak/>
        <w:t>Görsel 5</w:t>
      </w:r>
      <w:r w:rsidRPr="004E0EC1">
        <w:rPr>
          <w:rFonts w:ascii="Times New Roman" w:hAnsi="Times New Roman" w:cs="Times New Roman"/>
          <w:b/>
          <w:sz w:val="24"/>
          <w:szCs w:val="24"/>
        </w:rPr>
        <w:t xml:space="preserve">: </w:t>
      </w:r>
      <w:r>
        <w:rPr>
          <w:rFonts w:ascii="Times New Roman" w:hAnsi="Times New Roman" w:cs="Times New Roman"/>
          <w:b/>
          <w:sz w:val="24"/>
          <w:szCs w:val="24"/>
        </w:rPr>
        <w:t>PESTLE Analizi</w:t>
      </w:r>
    </w:p>
    <w:p w:rsidR="002A73E2" w:rsidRDefault="002A73E2" w:rsidP="002A73E2">
      <w:pPr>
        <w:spacing w:after="0" w:line="360" w:lineRule="auto"/>
        <w:ind w:left="357"/>
        <w:jc w:val="both"/>
        <w:rPr>
          <w:rFonts w:ascii="Times New Roman" w:hAnsi="Times New Roman" w:cs="Times New Roman"/>
          <w:b/>
          <w:sz w:val="24"/>
          <w:szCs w:val="24"/>
        </w:rPr>
      </w:pPr>
      <w:r w:rsidRPr="002A73E2">
        <w:rPr>
          <w:rFonts w:ascii="Times New Roman" w:hAnsi="Times New Roman" w:cs="Times New Roman"/>
          <w:b/>
          <w:noProof/>
          <w:sz w:val="24"/>
          <w:szCs w:val="24"/>
          <w:lang w:eastAsia="tr-TR"/>
        </w:rPr>
        <w:drawing>
          <wp:inline distT="0" distB="0" distL="0" distR="0">
            <wp:extent cx="5505450" cy="7296150"/>
            <wp:effectExtent l="19050" t="0" r="0" b="0"/>
            <wp:docPr id="24" name="23 Resim" descr="Tablo PESTLE Anali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o PESTLE Analizi.jpg"/>
                    <pic:cNvPicPr/>
                  </pic:nvPicPr>
                  <pic:blipFill>
                    <a:blip r:embed="rId19"/>
                    <a:stretch>
                      <a:fillRect/>
                    </a:stretch>
                  </pic:blipFill>
                  <pic:spPr>
                    <a:xfrm>
                      <a:off x="0" y="0"/>
                      <a:ext cx="5507587" cy="7298982"/>
                    </a:xfrm>
                    <a:prstGeom prst="rect">
                      <a:avLst/>
                    </a:prstGeom>
                  </pic:spPr>
                </pic:pic>
              </a:graphicData>
            </a:graphic>
          </wp:inline>
        </w:drawing>
      </w:r>
    </w:p>
    <w:p w:rsidR="002A73E2" w:rsidRPr="004E0EC1" w:rsidRDefault="002A73E2" w:rsidP="006944EB">
      <w:pPr>
        <w:spacing w:before="240" w:line="360" w:lineRule="auto"/>
        <w:ind w:left="357"/>
        <w:jc w:val="both"/>
        <w:rPr>
          <w:rFonts w:ascii="Times New Roman" w:hAnsi="Times New Roman" w:cs="Times New Roman"/>
          <w:sz w:val="24"/>
          <w:szCs w:val="24"/>
        </w:rPr>
      </w:pPr>
    </w:p>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19" w:name="_Toc167892551"/>
      <w:r w:rsidRPr="004E0EC1">
        <w:rPr>
          <w:rFonts w:ascii="Times New Roman" w:hAnsi="Times New Roman" w:cs="Times New Roman"/>
          <w:color w:val="auto"/>
          <w:sz w:val="24"/>
          <w:szCs w:val="24"/>
        </w:rPr>
        <w:lastRenderedPageBreak/>
        <w:t>GZFT Analizi</w:t>
      </w:r>
      <w:bookmarkEnd w:id="19"/>
      <w:r w:rsidRPr="004E0EC1">
        <w:rPr>
          <w:rFonts w:ascii="Times New Roman" w:hAnsi="Times New Roman" w:cs="Times New Roman"/>
          <w:color w:val="auto"/>
          <w:sz w:val="24"/>
          <w:szCs w:val="24"/>
        </w:rPr>
        <w:t xml:space="preserve"> </w:t>
      </w:r>
    </w:p>
    <w:p w:rsidR="00342E84" w:rsidRPr="004E0EC1" w:rsidRDefault="00B34D11" w:rsidP="00CB2CA2">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Durum analizi tespitinde GZFT (Güçlü Yönler, Zayıf Yönler, Fırsatlar ve Tehditler)</w:t>
      </w:r>
      <w:r w:rsidR="00F75FD9" w:rsidRPr="004E0EC1">
        <w:rPr>
          <w:rFonts w:ascii="Times New Roman" w:hAnsi="Times New Roman" w:cs="Times New Roman"/>
          <w:sz w:val="24"/>
          <w:szCs w:val="24"/>
        </w:rPr>
        <w:t xml:space="preserve"> yöntemi kullanılan temel yöntemlerden</w:t>
      </w:r>
      <w:r w:rsidRPr="004E0EC1">
        <w:rPr>
          <w:rFonts w:ascii="Times New Roman" w:hAnsi="Times New Roman" w:cs="Times New Roman"/>
          <w:sz w:val="24"/>
          <w:szCs w:val="24"/>
        </w:rPr>
        <w:t xml:space="preserve">dir. </w:t>
      </w:r>
      <w:r w:rsidR="00F75FD9" w:rsidRPr="004E0EC1">
        <w:rPr>
          <w:rFonts w:ascii="Times New Roman" w:hAnsi="Times New Roman" w:cs="Times New Roman"/>
          <w:sz w:val="24"/>
          <w:szCs w:val="24"/>
        </w:rPr>
        <w:t>Okulumuzun</w:t>
      </w:r>
      <w:r w:rsidRPr="004E0EC1">
        <w:rPr>
          <w:rFonts w:ascii="Times New Roman" w:hAnsi="Times New Roman" w:cs="Times New Roman"/>
          <w:sz w:val="24"/>
          <w:szCs w:val="24"/>
        </w:rPr>
        <w:t xml:space="preserve"> GZFT analizi hazırlanırken; müdürlüğümüzün mevcut durumunu ortaya koyabilmek için </w:t>
      </w:r>
      <w:r w:rsidR="00F75FD9" w:rsidRPr="004E0EC1">
        <w:rPr>
          <w:rFonts w:ascii="Times New Roman" w:hAnsi="Times New Roman" w:cs="Times New Roman"/>
          <w:sz w:val="24"/>
          <w:szCs w:val="24"/>
        </w:rPr>
        <w:t>paydaşlarımızla yaptığımız toplantı ve bireysel görüşmelerden yararlanılmıştır</w:t>
      </w:r>
      <w:r w:rsidRPr="004E0EC1">
        <w:rPr>
          <w:rFonts w:ascii="Times New Roman" w:hAnsi="Times New Roman" w:cs="Times New Roman"/>
          <w:sz w:val="24"/>
          <w:szCs w:val="24"/>
        </w:rPr>
        <w:t xml:space="preserve">. Elde edilen veriler stratejik plan ekibimiz tarafından değerlendirilerek GZFT analizine son şekli verilmiştir. 2015- 2019 Stratejik Planında yer alan GZFT Analizi bölümü ile 2024- 2028 Stratejik Planının GZFT Analizini oluşturan veriler karşılıklı olarak incelenmiştir. </w:t>
      </w:r>
      <w:r w:rsidR="00F75FD9" w:rsidRPr="004E0EC1">
        <w:rPr>
          <w:rFonts w:ascii="Times New Roman" w:hAnsi="Times New Roman" w:cs="Times New Roman"/>
          <w:sz w:val="24"/>
          <w:szCs w:val="24"/>
        </w:rPr>
        <w:t>Bilecik İl Milli Eğitim Müdürlüğü’nün</w:t>
      </w:r>
      <w:r w:rsidRPr="004E0EC1">
        <w:rPr>
          <w:rFonts w:ascii="Times New Roman" w:hAnsi="Times New Roman" w:cs="Times New Roman"/>
          <w:sz w:val="24"/>
          <w:szCs w:val="24"/>
        </w:rPr>
        <w:t xml:space="preserve"> 2024-2028 Stratejik Planı, 2023 Eğitim Vizyon Belgesi içerisinde yer alan amaç ve hedefler dikkate alınarak </w:t>
      </w:r>
      <w:r w:rsidR="00F75FD9" w:rsidRPr="004E0EC1">
        <w:rPr>
          <w:rFonts w:ascii="Times New Roman" w:hAnsi="Times New Roman" w:cs="Times New Roman"/>
          <w:sz w:val="24"/>
          <w:szCs w:val="24"/>
        </w:rPr>
        <w:t>okulumuzun</w:t>
      </w:r>
      <w:r w:rsidRPr="004E0EC1">
        <w:rPr>
          <w:rFonts w:ascii="Times New Roman" w:hAnsi="Times New Roman" w:cs="Times New Roman"/>
          <w:sz w:val="24"/>
          <w:szCs w:val="24"/>
        </w:rPr>
        <w:t xml:space="preserve"> amaç ve hedefleri ile ilişkilendirilmiş ve GZFT analizinin gruplandırması yapılmıştır.</w:t>
      </w:r>
    </w:p>
    <w:p w:rsidR="00342E84" w:rsidRPr="004E0EC1" w:rsidRDefault="00342E84" w:rsidP="006944EB">
      <w:pPr>
        <w:spacing w:before="240" w:line="360" w:lineRule="auto"/>
        <w:ind w:left="357"/>
        <w:jc w:val="both"/>
        <w:rPr>
          <w:rFonts w:ascii="Times New Roman" w:eastAsia="Times New Roman" w:hAnsi="Times New Roman" w:cs="Times New Roman"/>
          <w:b/>
          <w:bCs/>
          <w:sz w:val="24"/>
          <w:szCs w:val="24"/>
          <w:lang w:eastAsia="tr-TR"/>
        </w:rPr>
      </w:pPr>
      <w:r w:rsidRPr="004E0EC1">
        <w:rPr>
          <w:rFonts w:ascii="Times New Roman" w:eastAsia="Times New Roman" w:hAnsi="Times New Roman" w:cs="Times New Roman"/>
          <w:b/>
          <w:sz w:val="24"/>
          <w:szCs w:val="24"/>
          <w:lang w:eastAsia="tr-TR"/>
        </w:rPr>
        <w:t xml:space="preserve">Tablo 7: Pazaryeri Anaokulu </w:t>
      </w:r>
      <w:r w:rsidRPr="004E0EC1">
        <w:rPr>
          <w:rFonts w:ascii="Times New Roman" w:eastAsia="Times New Roman" w:hAnsi="Times New Roman" w:cs="Times New Roman"/>
          <w:b/>
          <w:bCs/>
          <w:sz w:val="24"/>
          <w:szCs w:val="24"/>
          <w:lang w:eastAsia="tr-TR"/>
        </w:rPr>
        <w:t>GZFT Analizi</w:t>
      </w:r>
    </w:p>
    <w:tbl>
      <w:tblPr>
        <w:tblStyle w:val="TabloKlavuzu"/>
        <w:tblW w:w="8646" w:type="dxa"/>
        <w:tblInd w:w="534" w:type="dxa"/>
        <w:tblLook w:val="04A0"/>
      </w:tblPr>
      <w:tblGrid>
        <w:gridCol w:w="4498"/>
        <w:gridCol w:w="4148"/>
      </w:tblGrid>
      <w:tr w:rsidR="00342E84" w:rsidRPr="004E0EC1" w:rsidTr="004F7FAE">
        <w:tc>
          <w:tcPr>
            <w:tcW w:w="8646" w:type="dxa"/>
            <w:gridSpan w:val="2"/>
          </w:tcPr>
          <w:p w:rsidR="00342E84" w:rsidRPr="004E0EC1" w:rsidRDefault="00342E84" w:rsidP="006944EB">
            <w:pPr>
              <w:spacing w:before="240" w:after="160" w:line="360" w:lineRule="auto"/>
              <w:ind w:left="357"/>
              <w:jc w:val="both"/>
              <w:rPr>
                <w:rFonts w:ascii="Times New Roman" w:hAnsi="Times New Roman" w:cs="Times New Roman"/>
                <w:b/>
                <w:sz w:val="24"/>
                <w:szCs w:val="24"/>
              </w:rPr>
            </w:pPr>
            <w:r w:rsidRPr="004E0EC1">
              <w:rPr>
                <w:rFonts w:ascii="Times New Roman" w:hAnsi="Times New Roman" w:cs="Times New Roman"/>
                <w:b/>
                <w:sz w:val="24"/>
                <w:szCs w:val="24"/>
              </w:rPr>
              <w:t>PAZARYERİ ANAOKULU GZFT ANALİZİ</w:t>
            </w:r>
          </w:p>
        </w:tc>
      </w:tr>
      <w:tr w:rsidR="00342E84" w:rsidRPr="004E0EC1" w:rsidTr="004F7FAE">
        <w:tc>
          <w:tcPr>
            <w:tcW w:w="4498" w:type="dxa"/>
          </w:tcPr>
          <w:p w:rsidR="00905FB5" w:rsidRPr="004E0EC1" w:rsidRDefault="00342E84" w:rsidP="00CB2CA2">
            <w:pPr>
              <w:spacing w:before="240" w:after="160" w:line="360" w:lineRule="auto"/>
              <w:ind w:left="357"/>
              <w:jc w:val="both"/>
              <w:rPr>
                <w:rFonts w:ascii="Times New Roman" w:hAnsi="Times New Roman" w:cs="Times New Roman"/>
                <w:sz w:val="24"/>
                <w:szCs w:val="24"/>
                <w:u w:val="single"/>
              </w:rPr>
            </w:pPr>
            <w:r w:rsidRPr="004E0EC1">
              <w:rPr>
                <w:rFonts w:ascii="Times New Roman" w:hAnsi="Times New Roman" w:cs="Times New Roman"/>
                <w:sz w:val="24"/>
                <w:szCs w:val="24"/>
                <w:u w:val="single"/>
              </w:rPr>
              <w:t>GÜÇLÜ YÖNLER</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Personelin bilgi paylaşımına ve iş birliğine açık olması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Paydaşlarla etkili iletişim</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Özel eğitime ihtiyaç duyan öğrencilere yönelik çalışmaların yapılması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Çeşitli alanlarda projeler uygulanması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Okul sağlığı, okul güvenliği, ilk yardım ve iş sağlığına ilişkin faaliyetlere önem verilmesi</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Diğer kamu kurumlarıyla işbirliği ile çalışmalar yapılması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Halk Eğitim Merkezi aracılığıyla çeşitli kursların açılması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Disiplin sorunlarının az olması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sz w:val="24"/>
                <w:szCs w:val="24"/>
              </w:rPr>
            </w:pPr>
            <w:r w:rsidRPr="004E0EC1">
              <w:rPr>
                <w:rFonts w:ascii="Times New Roman" w:hAnsi="Times New Roman" w:cs="Times New Roman"/>
                <w:sz w:val="24"/>
                <w:szCs w:val="24"/>
              </w:rPr>
              <w:t xml:space="preserve">Okul faaliyetlerinin sosyal medya ve okul web sayfasıyla hızlı ve etkili bir </w:t>
            </w:r>
            <w:r w:rsidRPr="004E0EC1">
              <w:rPr>
                <w:rFonts w:ascii="Times New Roman" w:hAnsi="Times New Roman" w:cs="Times New Roman"/>
                <w:sz w:val="24"/>
                <w:szCs w:val="24"/>
              </w:rPr>
              <w:lastRenderedPageBreak/>
              <w:t>şekilde kamuoyu ile paylaşılması</w:t>
            </w:r>
          </w:p>
          <w:p w:rsidR="00D66AFE" w:rsidRPr="004E0EC1" w:rsidRDefault="00D66AFE" w:rsidP="006944EB">
            <w:pPr>
              <w:pStyle w:val="ListeParagraf"/>
              <w:numPr>
                <w:ilvl w:val="0"/>
                <w:numId w:val="25"/>
              </w:numPr>
              <w:spacing w:before="240" w:after="160" w:line="360" w:lineRule="auto"/>
              <w:ind w:left="357" w:hanging="284"/>
              <w:jc w:val="both"/>
              <w:rPr>
                <w:rFonts w:ascii="Times New Roman" w:hAnsi="Times New Roman" w:cs="Times New Roman"/>
                <w:color w:val="FF0000"/>
                <w:sz w:val="24"/>
                <w:szCs w:val="24"/>
              </w:rPr>
            </w:pPr>
            <w:r w:rsidRPr="004E0EC1">
              <w:rPr>
                <w:rFonts w:ascii="Times New Roman" w:hAnsi="Times New Roman" w:cs="Times New Roman"/>
                <w:sz w:val="24"/>
                <w:szCs w:val="24"/>
              </w:rPr>
              <w:t>Okulun ilçe merkezinde bulunması ve ulaşımın kolay olması</w:t>
            </w:r>
          </w:p>
        </w:tc>
        <w:tc>
          <w:tcPr>
            <w:tcW w:w="4148" w:type="dxa"/>
          </w:tcPr>
          <w:p w:rsidR="00905FB5" w:rsidRPr="004E0EC1" w:rsidRDefault="00342E84" w:rsidP="00CB2CA2">
            <w:pPr>
              <w:spacing w:before="240" w:after="160" w:line="360" w:lineRule="auto"/>
              <w:ind w:left="357"/>
              <w:jc w:val="both"/>
              <w:rPr>
                <w:rFonts w:ascii="Times New Roman" w:hAnsi="Times New Roman" w:cs="Times New Roman"/>
                <w:sz w:val="24"/>
                <w:szCs w:val="24"/>
                <w:u w:val="single"/>
              </w:rPr>
            </w:pPr>
            <w:r w:rsidRPr="004E0EC1">
              <w:rPr>
                <w:rFonts w:ascii="Times New Roman" w:hAnsi="Times New Roman" w:cs="Times New Roman"/>
                <w:sz w:val="24"/>
                <w:szCs w:val="24"/>
                <w:u w:val="single"/>
              </w:rPr>
              <w:lastRenderedPageBreak/>
              <w:t>ZAYIF YÖNLER</w:t>
            </w:r>
          </w:p>
          <w:p w:rsidR="00D66AFE" w:rsidRPr="004E0EC1" w:rsidRDefault="00D66AFE"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Fiziksel ve teknolojik donanımın yetersiz olması</w:t>
            </w:r>
          </w:p>
          <w:p w:rsidR="00D66AFE" w:rsidRPr="004E0EC1" w:rsidRDefault="00D66AFE"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Yönetici ve öğretmenleri motive edici bir ödüllendirme sisteminin bulunmaması</w:t>
            </w:r>
          </w:p>
          <w:p w:rsidR="00D66AFE" w:rsidRPr="004E0EC1" w:rsidRDefault="00D66AFE"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Rehber öğretmen olmaması</w:t>
            </w:r>
          </w:p>
          <w:p w:rsidR="00D66AFE" w:rsidRPr="004E0EC1" w:rsidRDefault="00D66AFE"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Özel eğitime ihtiyaç duyan öğrencilere sunulan imkânların kısıtlı olması</w:t>
            </w:r>
          </w:p>
          <w:p w:rsidR="00D66AFE"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Hastalık ve salgın gibi nedenlerden dolayı devamsızlığın olması</w:t>
            </w:r>
          </w:p>
          <w:p w:rsidR="00905FB5"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Temizlik, sağlık ve hijyen alanlarında görülen aksamalar</w:t>
            </w:r>
          </w:p>
          <w:p w:rsidR="00D66AFE" w:rsidRPr="004E0EC1" w:rsidRDefault="00D66AFE" w:rsidP="006944EB">
            <w:pPr>
              <w:spacing w:before="240" w:after="160" w:line="360" w:lineRule="auto"/>
              <w:ind w:left="357"/>
              <w:jc w:val="both"/>
              <w:rPr>
                <w:rFonts w:ascii="Times New Roman" w:hAnsi="Times New Roman" w:cs="Times New Roman"/>
                <w:sz w:val="24"/>
                <w:szCs w:val="24"/>
                <w:u w:val="single"/>
              </w:rPr>
            </w:pPr>
          </w:p>
        </w:tc>
      </w:tr>
      <w:tr w:rsidR="00342E84" w:rsidRPr="004E0EC1" w:rsidTr="004F7FAE">
        <w:tc>
          <w:tcPr>
            <w:tcW w:w="4498" w:type="dxa"/>
          </w:tcPr>
          <w:p w:rsidR="00905FB5" w:rsidRPr="004E0EC1" w:rsidRDefault="00905FB5" w:rsidP="00CB2CA2">
            <w:pPr>
              <w:spacing w:before="240" w:after="16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u w:val="single"/>
              </w:rPr>
              <w:lastRenderedPageBreak/>
              <w:t>FIRSATLA</w:t>
            </w:r>
            <w:r w:rsidRPr="004E0EC1">
              <w:rPr>
                <w:rFonts w:ascii="Times New Roman" w:hAnsi="Times New Roman" w:cs="Times New Roman"/>
                <w:sz w:val="24"/>
                <w:szCs w:val="24"/>
              </w:rPr>
              <w:t>R</w:t>
            </w:r>
          </w:p>
          <w:p w:rsidR="00905FB5"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Sosyal, kültürel ve sportif faaliyetlere yönlendirmelerin olması</w:t>
            </w:r>
          </w:p>
          <w:p w:rsidR="00905FB5"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Geniş bir paydaş kitlesinin varlığı</w:t>
            </w:r>
          </w:p>
          <w:p w:rsidR="00905FB5"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Yerel yönetimlerin eğitim ve eğitim politikalarına verdiği destekler</w:t>
            </w:r>
          </w:p>
          <w:p w:rsidR="00905FB5"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Mesleki eğitim kapsamında stajyer öğrenci istihdamı</w:t>
            </w:r>
          </w:p>
          <w:p w:rsidR="00905FB5" w:rsidRPr="004E0EC1" w:rsidRDefault="00905FB5" w:rsidP="006944EB">
            <w:pPr>
              <w:pStyle w:val="ListeParagraf"/>
              <w:numPr>
                <w:ilvl w:val="0"/>
                <w:numId w:val="25"/>
              </w:numPr>
              <w:spacing w:before="240" w:after="160" w:line="360" w:lineRule="auto"/>
              <w:ind w:left="357" w:hanging="356"/>
              <w:jc w:val="both"/>
              <w:rPr>
                <w:rFonts w:ascii="Times New Roman" w:hAnsi="Times New Roman" w:cs="Times New Roman"/>
                <w:sz w:val="24"/>
                <w:szCs w:val="24"/>
              </w:rPr>
            </w:pPr>
            <w:r w:rsidRPr="004E0EC1">
              <w:rPr>
                <w:rFonts w:ascii="Times New Roman" w:hAnsi="Times New Roman" w:cs="Times New Roman"/>
                <w:sz w:val="24"/>
                <w:szCs w:val="24"/>
              </w:rPr>
              <w:t>İŞKUR tarafından yardımcı personel desteğinin sağlanıyor olması</w:t>
            </w:r>
          </w:p>
        </w:tc>
        <w:tc>
          <w:tcPr>
            <w:tcW w:w="4148" w:type="dxa"/>
          </w:tcPr>
          <w:p w:rsidR="00905FB5" w:rsidRPr="004E0EC1" w:rsidRDefault="00905FB5" w:rsidP="00CB2CA2">
            <w:pPr>
              <w:spacing w:before="240" w:after="160" w:line="360" w:lineRule="auto"/>
              <w:ind w:left="357"/>
              <w:jc w:val="both"/>
              <w:rPr>
                <w:rFonts w:ascii="Times New Roman" w:hAnsi="Times New Roman" w:cs="Times New Roman"/>
                <w:sz w:val="24"/>
                <w:szCs w:val="24"/>
                <w:u w:val="single"/>
              </w:rPr>
            </w:pPr>
            <w:r w:rsidRPr="004E0EC1">
              <w:rPr>
                <w:rFonts w:ascii="Times New Roman" w:hAnsi="Times New Roman" w:cs="Times New Roman"/>
                <w:sz w:val="24"/>
                <w:szCs w:val="24"/>
                <w:u w:val="single"/>
              </w:rPr>
              <w:t>TEHDİTLER</w:t>
            </w:r>
          </w:p>
          <w:p w:rsidR="00905FB5"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Okul öncesi eğitime yeterince önem verilmemesi</w:t>
            </w:r>
          </w:p>
          <w:p w:rsidR="00905FB5"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Tüm çalışanların hizmet içi eğitim faaliyetlerinden yararlanmaya istekli olmaması</w:t>
            </w:r>
          </w:p>
          <w:p w:rsidR="00905FB5"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İlçede sosyal, kültürel ve sportif faaliyet alanı yetersizliği</w:t>
            </w:r>
          </w:p>
          <w:p w:rsidR="00905FB5"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Özel eğitime ihtiyacı olan öğrenci ailelerinin yeterli bilgi ve farkındalığa sahip olmaması</w:t>
            </w:r>
          </w:p>
          <w:p w:rsidR="00905FB5"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Teknolojik donatım maliyetinin yüksek olması</w:t>
            </w:r>
          </w:p>
          <w:p w:rsidR="00905FB5"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Hayırsever desteklerinin istenilen düzeyde olmaması</w:t>
            </w:r>
          </w:p>
          <w:p w:rsidR="00D66AFE" w:rsidRPr="004E0EC1" w:rsidRDefault="00905FB5" w:rsidP="006944EB">
            <w:pPr>
              <w:pStyle w:val="ListeParagraf"/>
              <w:numPr>
                <w:ilvl w:val="0"/>
                <w:numId w:val="25"/>
              </w:numPr>
              <w:spacing w:before="240" w:after="160" w:line="360" w:lineRule="auto"/>
              <w:ind w:left="357" w:hanging="318"/>
              <w:jc w:val="both"/>
              <w:rPr>
                <w:rFonts w:ascii="Times New Roman" w:hAnsi="Times New Roman" w:cs="Times New Roman"/>
                <w:sz w:val="24"/>
                <w:szCs w:val="24"/>
              </w:rPr>
            </w:pPr>
            <w:r w:rsidRPr="004E0EC1">
              <w:rPr>
                <w:rFonts w:ascii="Times New Roman" w:hAnsi="Times New Roman" w:cs="Times New Roman"/>
                <w:sz w:val="24"/>
                <w:szCs w:val="24"/>
              </w:rPr>
              <w:t>Dış etkenlerin (politika, sendika) eğitim kademelerine müdahale etmeleri</w:t>
            </w:r>
          </w:p>
        </w:tc>
      </w:tr>
    </w:tbl>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20" w:name="_Toc167892552"/>
      <w:r w:rsidRPr="004E0EC1">
        <w:rPr>
          <w:rFonts w:ascii="Times New Roman" w:hAnsi="Times New Roman" w:cs="Times New Roman"/>
          <w:color w:val="auto"/>
          <w:sz w:val="24"/>
          <w:szCs w:val="24"/>
        </w:rPr>
        <w:t>Tespitler ve İhtiyaçların Belirlenmesi</w:t>
      </w:r>
      <w:bookmarkEnd w:id="20"/>
      <w:r w:rsidRPr="004E0EC1">
        <w:rPr>
          <w:rFonts w:ascii="Times New Roman" w:hAnsi="Times New Roman" w:cs="Times New Roman"/>
          <w:color w:val="auto"/>
          <w:sz w:val="24"/>
          <w:szCs w:val="24"/>
        </w:rPr>
        <w:t xml:space="preserve"> </w:t>
      </w:r>
    </w:p>
    <w:p w:rsidR="00B34D11" w:rsidRPr="004E0EC1" w:rsidRDefault="00B34D11" w:rsidP="004F7FAE">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w:t>
      </w:r>
      <w:r w:rsidR="003C0240" w:rsidRPr="004E0EC1">
        <w:rPr>
          <w:rFonts w:ascii="Times New Roman" w:hAnsi="Times New Roman" w:cs="Times New Roman"/>
          <w:sz w:val="24"/>
          <w:szCs w:val="24"/>
        </w:rPr>
        <w:t xml:space="preserve"> Bu bölüme kadar ortaya konulan tespitler neticesinde okulumuz özelinde güçlü ve zayıf yönler GZFT analizi bölümünde belirtilmiştir. Tehditler ve fırsatlar da göz önünde bulundurularak bir takım ihtiyaç olarak değerlendirilebilecek-değişim gereken alanların olduğu görülmektedir. Bu alanlar şu şekilde açıklanabilir:</w:t>
      </w:r>
    </w:p>
    <w:p w:rsidR="003C0240" w:rsidRPr="004E0EC1" w:rsidRDefault="003C0240" w:rsidP="004F7FAE">
      <w:pPr>
        <w:pStyle w:val="ListeParagraf"/>
        <w:numPr>
          <w:ilvl w:val="0"/>
          <w:numId w:val="25"/>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lastRenderedPageBreak/>
        <w:t>Fiziksel ve teknolojik donanımın yetersiz olması: Bu kapsamda gerek merkezi bütçeden gerek eğitime katkı payı ve hayırseverlerin yatırımlarıyla gelişme sağlanabilir.</w:t>
      </w:r>
    </w:p>
    <w:p w:rsidR="003C0240" w:rsidRPr="004E0EC1" w:rsidRDefault="003C0240" w:rsidP="004F7FAE">
      <w:pPr>
        <w:pStyle w:val="ListeParagraf"/>
        <w:numPr>
          <w:ilvl w:val="0"/>
          <w:numId w:val="25"/>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Yönetici ve öğretmenleri motive edici bir ödüllendirme sisteminin bulunmaması: Okul personellerini motive edecek etkinlikler İlçe-İl Milli Eğitim Müdürleri ve Bakanlık tarafından düzenlenebilir. Toplumsal ölçekte öğretmenler mesleğinin itibarını artıracak çalışmalar yapılabilir.</w:t>
      </w:r>
    </w:p>
    <w:p w:rsidR="003C0240" w:rsidRPr="004E0EC1" w:rsidRDefault="003C0240" w:rsidP="004F7FAE">
      <w:pPr>
        <w:pStyle w:val="ListeParagraf"/>
        <w:numPr>
          <w:ilvl w:val="0"/>
          <w:numId w:val="25"/>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Rehber öğretmen olmaması: Rehber öğretmen görevlendirilmesi için gereken öğrenci mevcudu sayısında düzenleme yapılabilir.</w:t>
      </w:r>
    </w:p>
    <w:p w:rsidR="003C0240" w:rsidRPr="004E0EC1" w:rsidRDefault="003C0240" w:rsidP="004F7FAE">
      <w:pPr>
        <w:pStyle w:val="ListeParagraf"/>
        <w:numPr>
          <w:ilvl w:val="0"/>
          <w:numId w:val="25"/>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Özel eğitime ihtiyaç duyan öğrencilere sunulan imkânların kısıtlı olması: Bu alanda 2023-2024 eğitim öğretim yılında ilçemizde açılan Özel Eğitim Anaokulu gibi olumlu örneklerin yaygınlaşması sağlanabilir. Özel eğitime ihtiyaç duyan öğrencilerimiz için eğitime erişim kolaylaştırılabilir.</w:t>
      </w:r>
    </w:p>
    <w:p w:rsidR="003C0240" w:rsidRPr="004E0EC1" w:rsidRDefault="003C0240" w:rsidP="004F7FAE">
      <w:pPr>
        <w:pStyle w:val="ListeParagraf"/>
        <w:numPr>
          <w:ilvl w:val="0"/>
          <w:numId w:val="25"/>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Hastalık ve salgın gibi nedenlerden dolayı devamsızlığın olması: Bu kapsamda velilere yönelik -hasta çocuğun okula devamının salgına neden olabileceği- bilincinin geliştirilmesine yönelik düzenlemeler yapılabilir.</w:t>
      </w:r>
    </w:p>
    <w:p w:rsidR="006D2965" w:rsidRPr="00CB2CA2" w:rsidRDefault="003C0240" w:rsidP="004F7FAE">
      <w:pPr>
        <w:pStyle w:val="ListeParagraf"/>
        <w:numPr>
          <w:ilvl w:val="0"/>
          <w:numId w:val="25"/>
        </w:numPr>
        <w:spacing w:before="240" w:line="360" w:lineRule="auto"/>
        <w:ind w:left="357" w:firstLine="0"/>
        <w:jc w:val="both"/>
        <w:rPr>
          <w:rFonts w:ascii="Times New Roman" w:hAnsi="Times New Roman" w:cs="Times New Roman"/>
          <w:b/>
          <w:color w:val="FF0000"/>
          <w:sz w:val="24"/>
          <w:szCs w:val="24"/>
        </w:rPr>
      </w:pPr>
      <w:r w:rsidRPr="004E0EC1">
        <w:rPr>
          <w:rFonts w:ascii="Times New Roman" w:hAnsi="Times New Roman" w:cs="Times New Roman"/>
          <w:sz w:val="24"/>
          <w:szCs w:val="24"/>
        </w:rPr>
        <w:t xml:space="preserve">Temizlik, sağlık ve hijyen alanlarında görülen aksamalar: İŞKUR ve TYP personelleri tarafından sağlanan temizlik ve hijyen </w:t>
      </w:r>
      <w:r w:rsidR="006D2965" w:rsidRPr="004E0EC1">
        <w:rPr>
          <w:rFonts w:ascii="Times New Roman" w:hAnsi="Times New Roman" w:cs="Times New Roman"/>
          <w:sz w:val="24"/>
          <w:szCs w:val="24"/>
        </w:rPr>
        <w:t>hizmeti için ciddi anlamda bir düzenlemesi yapılması gerekmektedir. TYP personellerinin okul açılmadan görevlendirilmeleri, ve okul kapandıktan sonra da bir süre çalışmaya devam etmeleri okullarda temizlik ve hijyen ortamının oturması açısından elzemdir.</w:t>
      </w:r>
      <w:r w:rsidR="006D2965" w:rsidRPr="004E0EC1">
        <w:rPr>
          <w:rFonts w:ascii="Times New Roman" w:hAnsi="Times New Roman" w:cs="Times New Roman"/>
          <w:b/>
          <w:color w:val="FF0000"/>
          <w:sz w:val="24"/>
          <w:szCs w:val="24"/>
        </w:rPr>
        <w:t xml:space="preserve"> </w:t>
      </w:r>
    </w:p>
    <w:p w:rsidR="00B87294" w:rsidRDefault="00417DBF" w:rsidP="00CB2CA2">
      <w:pPr>
        <w:pStyle w:val="Balk1"/>
        <w:spacing w:after="160" w:line="360" w:lineRule="auto"/>
        <w:ind w:left="357"/>
        <w:jc w:val="both"/>
        <w:rPr>
          <w:rFonts w:ascii="Times New Roman" w:hAnsi="Times New Roman" w:cs="Times New Roman"/>
          <w:b/>
          <w:color w:val="auto"/>
          <w:sz w:val="24"/>
          <w:szCs w:val="24"/>
        </w:rPr>
      </w:pPr>
      <w:bookmarkStart w:id="21" w:name="_Toc167892553"/>
      <w:r w:rsidRPr="004E0EC1">
        <w:rPr>
          <w:rFonts w:ascii="Times New Roman" w:hAnsi="Times New Roman" w:cs="Times New Roman"/>
          <w:b/>
          <w:color w:val="auto"/>
          <w:sz w:val="24"/>
          <w:szCs w:val="24"/>
        </w:rPr>
        <w:t xml:space="preserve">BÖLÜM 3: GELECEĞE </w:t>
      </w:r>
      <w:r w:rsidR="005F3C3A" w:rsidRPr="004E0EC1">
        <w:rPr>
          <w:rFonts w:ascii="Times New Roman" w:hAnsi="Times New Roman" w:cs="Times New Roman"/>
          <w:b/>
          <w:color w:val="auto"/>
          <w:sz w:val="24"/>
          <w:szCs w:val="24"/>
        </w:rPr>
        <w:t>BAKIŞ</w:t>
      </w:r>
      <w:bookmarkEnd w:id="21"/>
    </w:p>
    <w:p w:rsidR="00CB2CA2" w:rsidRPr="00CB2CA2" w:rsidRDefault="00CB2CA2" w:rsidP="00CB2CA2">
      <w:pPr>
        <w:spacing w:before="240" w:line="360" w:lineRule="auto"/>
        <w:ind w:left="357"/>
        <w:jc w:val="both"/>
      </w:pPr>
      <w:r>
        <w:rPr>
          <w:rFonts w:ascii="Times New Roman" w:hAnsi="Times New Roman" w:cs="Times New Roman"/>
          <w:sz w:val="24"/>
          <w:szCs w:val="24"/>
        </w:rPr>
        <w:t>Geleceğe bakış bölümünde misyonumuz, vizyonumuz ve temel değerlerimiz başlıkları yer almaktadır. Devamında ise stratejik planda yer verilen tema, amaç, hedef, performans göstergeleri ve stratejiler bölümü detaylandırılmıştır.</w:t>
      </w:r>
    </w:p>
    <w:p w:rsidR="00417DBF" w:rsidRPr="004E0EC1" w:rsidRDefault="00417DBF" w:rsidP="00CB2CA2">
      <w:pPr>
        <w:pStyle w:val="Balk2"/>
        <w:spacing w:before="240" w:after="160" w:line="360" w:lineRule="auto"/>
        <w:ind w:left="357"/>
        <w:jc w:val="both"/>
        <w:rPr>
          <w:rFonts w:ascii="Times New Roman" w:hAnsi="Times New Roman" w:cs="Times New Roman"/>
          <w:color w:val="auto"/>
          <w:sz w:val="24"/>
          <w:szCs w:val="24"/>
        </w:rPr>
      </w:pPr>
      <w:bookmarkStart w:id="22" w:name="_Toc167892554"/>
      <w:r w:rsidRPr="004E0EC1">
        <w:rPr>
          <w:rFonts w:ascii="Times New Roman" w:hAnsi="Times New Roman" w:cs="Times New Roman"/>
          <w:color w:val="auto"/>
          <w:sz w:val="24"/>
          <w:szCs w:val="24"/>
        </w:rPr>
        <w:t>Misyonumuz</w:t>
      </w:r>
      <w:bookmarkEnd w:id="22"/>
      <w:r w:rsidRPr="004E0EC1">
        <w:rPr>
          <w:rFonts w:ascii="Times New Roman" w:hAnsi="Times New Roman" w:cs="Times New Roman"/>
          <w:color w:val="auto"/>
          <w:sz w:val="24"/>
          <w:szCs w:val="24"/>
        </w:rPr>
        <w:t xml:space="preserve"> </w:t>
      </w:r>
    </w:p>
    <w:p w:rsidR="009B247F" w:rsidRPr="004E0EC1" w:rsidRDefault="009B247F" w:rsidP="00CB2CA2">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Pazaryeri Anaokulu olarak 36-72 aylık çocukların:</w:t>
      </w:r>
    </w:p>
    <w:p w:rsidR="009B247F" w:rsidRPr="004E0EC1" w:rsidRDefault="00B87294"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t>F</w:t>
      </w:r>
      <w:r w:rsidR="009B247F" w:rsidRPr="004E0EC1">
        <w:rPr>
          <w:rFonts w:ascii="Times New Roman" w:hAnsi="Times New Roman" w:cs="Times New Roman"/>
          <w:sz w:val="24"/>
          <w:szCs w:val="24"/>
        </w:rPr>
        <w:t>iziksel, duygusal, zihinsel ve sosyal gelişimlerini sağlamak,</w:t>
      </w:r>
    </w:p>
    <w:p w:rsidR="009B247F" w:rsidRPr="004E0EC1" w:rsidRDefault="00B87294"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t>Y</w:t>
      </w:r>
      <w:r w:rsidR="009B247F" w:rsidRPr="004E0EC1">
        <w:rPr>
          <w:rFonts w:ascii="Times New Roman" w:hAnsi="Times New Roman" w:cs="Times New Roman"/>
          <w:sz w:val="24"/>
          <w:szCs w:val="24"/>
        </w:rPr>
        <w:t>aparak-yaşayarak öğrenebilecekleri ortamlarda eğitim almalarını sağlamak,</w:t>
      </w:r>
    </w:p>
    <w:p w:rsidR="009B247F" w:rsidRPr="004E0EC1" w:rsidRDefault="00B87294"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t>Ç</w:t>
      </w:r>
      <w:r w:rsidR="009B247F" w:rsidRPr="004E0EC1">
        <w:rPr>
          <w:rFonts w:ascii="Times New Roman" w:hAnsi="Times New Roman" w:cs="Times New Roman"/>
          <w:sz w:val="24"/>
          <w:szCs w:val="24"/>
        </w:rPr>
        <w:t>ocuklara sevgi, saygı, sorumluluk, hoşgörü, yardımlaşma ve paylaşma gibi davranışları kazandırmak,</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lastRenderedPageBreak/>
        <w:t>Atatürk, vatan, millet, bayrak, aile ve insan sevgisini benimseyen milli ve manevi değerlere bağlı,</w:t>
      </w:r>
    </w:p>
    <w:p w:rsidR="009B247F" w:rsidRPr="004E0EC1" w:rsidRDefault="00B87294"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t>K</w:t>
      </w:r>
      <w:r w:rsidR="009B247F" w:rsidRPr="004E0EC1">
        <w:rPr>
          <w:rFonts w:ascii="Times New Roman" w:hAnsi="Times New Roman" w:cs="Times New Roman"/>
          <w:sz w:val="24"/>
          <w:szCs w:val="24"/>
        </w:rPr>
        <w:t>endine güvenen, çevresi ile iyi iletişim kurabilen, dürüst, hak ve sorumluluklarını bilen, saygılı ve hoşgörülü bireyler olmalarını sağlamak,</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t>21. yüzyılın gelişen ihtiyaçlarına cevap verebilecek,</w:t>
      </w:r>
    </w:p>
    <w:p w:rsidR="00B87294" w:rsidRPr="004E0EC1" w:rsidRDefault="00B87294" w:rsidP="006944EB">
      <w:pPr>
        <w:pStyle w:val="ListeParagraf"/>
        <w:numPr>
          <w:ilvl w:val="0"/>
          <w:numId w:val="20"/>
        </w:numPr>
        <w:spacing w:before="240" w:line="360" w:lineRule="auto"/>
        <w:ind w:left="357" w:firstLine="0"/>
        <w:jc w:val="both"/>
        <w:rPr>
          <w:rFonts w:ascii="Times New Roman" w:hAnsi="Times New Roman" w:cs="Times New Roman"/>
          <w:b/>
          <w:sz w:val="24"/>
          <w:szCs w:val="24"/>
        </w:rPr>
      </w:pPr>
      <w:r w:rsidRPr="004E0EC1">
        <w:rPr>
          <w:rFonts w:ascii="Times New Roman" w:hAnsi="Times New Roman" w:cs="Times New Roman"/>
          <w:sz w:val="24"/>
          <w:szCs w:val="24"/>
        </w:rPr>
        <w:t>İ</w:t>
      </w:r>
      <w:r w:rsidR="009B247F" w:rsidRPr="004E0EC1">
        <w:rPr>
          <w:rFonts w:ascii="Times New Roman" w:hAnsi="Times New Roman" w:cs="Times New Roman"/>
          <w:sz w:val="24"/>
          <w:szCs w:val="24"/>
        </w:rPr>
        <w:t>lköğretime bilinçli ve sistemli bir şekilde hazırlanan bireyler olmaları</w:t>
      </w:r>
      <w:r w:rsidRPr="004E0EC1">
        <w:rPr>
          <w:rFonts w:ascii="Times New Roman" w:hAnsi="Times New Roman" w:cs="Times New Roman"/>
          <w:sz w:val="24"/>
          <w:szCs w:val="24"/>
        </w:rPr>
        <w:t xml:space="preserve">nı </w:t>
      </w:r>
      <w:r w:rsidR="009B247F" w:rsidRPr="004E0EC1">
        <w:rPr>
          <w:rFonts w:ascii="Times New Roman" w:hAnsi="Times New Roman" w:cs="Times New Roman"/>
          <w:sz w:val="24"/>
          <w:szCs w:val="24"/>
        </w:rPr>
        <w:t>sağlamak misyonumuzdur.</w:t>
      </w:r>
    </w:p>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23" w:name="_Toc167892555"/>
      <w:r w:rsidRPr="004E0EC1">
        <w:rPr>
          <w:rFonts w:ascii="Times New Roman" w:hAnsi="Times New Roman" w:cs="Times New Roman"/>
          <w:color w:val="auto"/>
          <w:sz w:val="24"/>
          <w:szCs w:val="24"/>
        </w:rPr>
        <w:t>Vizyonumuz</w:t>
      </w:r>
      <w:bookmarkEnd w:id="23"/>
      <w:r w:rsidRPr="004E0EC1">
        <w:rPr>
          <w:rFonts w:ascii="Times New Roman" w:hAnsi="Times New Roman" w:cs="Times New Roman"/>
          <w:color w:val="auto"/>
          <w:sz w:val="24"/>
          <w:szCs w:val="24"/>
        </w:rPr>
        <w:t xml:space="preserve"> </w:t>
      </w:r>
    </w:p>
    <w:p w:rsidR="009B247F" w:rsidRPr="004E0EC1" w:rsidRDefault="009B247F" w:rsidP="006944EB">
      <w:pPr>
        <w:spacing w:before="240" w:line="360" w:lineRule="auto"/>
        <w:ind w:left="357"/>
        <w:jc w:val="both"/>
        <w:rPr>
          <w:rFonts w:ascii="Times New Roman" w:hAnsi="Times New Roman" w:cs="Times New Roman"/>
          <w:b/>
          <w:sz w:val="24"/>
          <w:szCs w:val="24"/>
        </w:rPr>
      </w:pPr>
      <w:r w:rsidRPr="004E0EC1">
        <w:rPr>
          <w:rFonts w:ascii="Times New Roman" w:hAnsi="Times New Roman" w:cs="Times New Roman"/>
          <w:sz w:val="24"/>
          <w:szCs w:val="24"/>
        </w:rPr>
        <w:t>Pazaryeri Anaokulu olarak vizyonumuz:</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Kendisiyle barışık ve özgüven sahibi,</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Kendini ifade edebilen,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Arkadaşları ile işbirliği içinde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Düzenli çalışan,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Problem çözme beceresi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Kendi grubu seviyesinde hedef davranışları kazanmış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Bir etkinlikten diğerine geçiş yapabilen,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Başkalarının haklarına saygı gösteren,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Her şeyi merak eden, soru soran ve tahminlerde bulunan,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Yeni fırsatlardan yararlanabilen,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Araştıran ve deney yapmaya eğilimleri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Hayal güçleri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Yaratıcı düşünceye sahip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Ayrıntılara dikkat edebilen,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Oyuna düşkün ve yeni oyunlar bulan,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Yetişkinleri taklit ederek onların yaşantıları hakkında bilgi edinen,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Olumlu ve olumsuz duygularını yansıtabilen,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Estetik duyguları olan,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Dikkatini etkinlikte belirli bir süre tutabilen,</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İnsanın sağlıklı yaşayabilmesi için temizlik ve beslenme ile ilgili davranışları yapmaya özen gösteren bireyler yetiştirmektir.</w:t>
      </w:r>
    </w:p>
    <w:p w:rsidR="00417DBF" w:rsidRPr="004E0EC1" w:rsidRDefault="00417DBF" w:rsidP="006944EB">
      <w:pPr>
        <w:pStyle w:val="Balk2"/>
        <w:spacing w:before="240" w:after="160" w:line="360" w:lineRule="auto"/>
        <w:ind w:left="357"/>
        <w:jc w:val="both"/>
        <w:rPr>
          <w:rFonts w:ascii="Times New Roman" w:hAnsi="Times New Roman" w:cs="Times New Roman"/>
          <w:color w:val="auto"/>
          <w:sz w:val="24"/>
          <w:szCs w:val="24"/>
        </w:rPr>
      </w:pPr>
      <w:bookmarkStart w:id="24" w:name="_Toc167892556"/>
      <w:r w:rsidRPr="004E0EC1">
        <w:rPr>
          <w:rFonts w:ascii="Times New Roman" w:hAnsi="Times New Roman" w:cs="Times New Roman"/>
          <w:color w:val="auto"/>
          <w:sz w:val="24"/>
          <w:szCs w:val="24"/>
        </w:rPr>
        <w:lastRenderedPageBreak/>
        <w:t>Temel Değerlerimiz</w:t>
      </w:r>
      <w:bookmarkEnd w:id="24"/>
      <w:r w:rsidRPr="004E0EC1">
        <w:rPr>
          <w:rFonts w:ascii="Times New Roman" w:hAnsi="Times New Roman" w:cs="Times New Roman"/>
          <w:color w:val="auto"/>
          <w:sz w:val="24"/>
          <w:szCs w:val="24"/>
        </w:rPr>
        <w:t xml:space="preserve"> </w:t>
      </w:r>
    </w:p>
    <w:p w:rsidR="009B247F" w:rsidRPr="004E0EC1" w:rsidRDefault="009B247F"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Okul Öncesi Eğitiminin Amaçları doğrultusunda:</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Millî eğitimin genel amaçlarına ve temel ilkelerine uygun olarak;</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Çocukların beden, zihin ve duygu gelişimini ve iyi alışkanlıklar kazanmasını sağlamak,</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 xml:space="preserve">Onları ilkokula hazırlamak, </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Şartları elverişsiz çevrelerden ve ailelerden gelen çocuklar için ortak bir yetiştirme ortamı yaratmak,</w:t>
      </w:r>
    </w:p>
    <w:p w:rsidR="009B247F" w:rsidRPr="004E0EC1" w:rsidRDefault="009B247F" w:rsidP="006944EB">
      <w:pPr>
        <w:pStyle w:val="ListeParagraf"/>
        <w:numPr>
          <w:ilvl w:val="0"/>
          <w:numId w:val="20"/>
        </w:numPr>
        <w:spacing w:before="240" w:line="360" w:lineRule="auto"/>
        <w:ind w:left="357" w:firstLine="0"/>
        <w:jc w:val="both"/>
        <w:rPr>
          <w:rFonts w:ascii="Times New Roman" w:hAnsi="Times New Roman" w:cs="Times New Roman"/>
          <w:sz w:val="24"/>
          <w:szCs w:val="24"/>
        </w:rPr>
      </w:pPr>
      <w:r w:rsidRPr="004E0EC1">
        <w:rPr>
          <w:rFonts w:ascii="Times New Roman" w:hAnsi="Times New Roman" w:cs="Times New Roman"/>
          <w:sz w:val="24"/>
          <w:szCs w:val="24"/>
        </w:rPr>
        <w:t>Çocukların Türkçeyi doğru ve güzel konuşmalarını sağlamaktır.</w:t>
      </w:r>
    </w:p>
    <w:p w:rsidR="00417DBF" w:rsidRPr="004E0EC1" w:rsidRDefault="00682DA2" w:rsidP="006944EB">
      <w:pPr>
        <w:pStyle w:val="Balk2"/>
        <w:spacing w:before="240" w:after="160" w:line="360" w:lineRule="auto"/>
        <w:ind w:left="357"/>
        <w:jc w:val="both"/>
        <w:rPr>
          <w:rFonts w:ascii="Times New Roman" w:hAnsi="Times New Roman" w:cs="Times New Roman"/>
          <w:color w:val="auto"/>
          <w:sz w:val="24"/>
          <w:szCs w:val="24"/>
        </w:rPr>
      </w:pPr>
      <w:bookmarkStart w:id="25" w:name="_Toc167892557"/>
      <w:r w:rsidRPr="004E0EC1">
        <w:rPr>
          <w:rFonts w:ascii="Times New Roman" w:hAnsi="Times New Roman" w:cs="Times New Roman"/>
          <w:color w:val="auto"/>
          <w:sz w:val="24"/>
          <w:szCs w:val="24"/>
        </w:rPr>
        <w:t>Tema, Amaç, Hedef, Performans Göstergesi ve Stratejilere</w:t>
      </w:r>
      <w:r w:rsidR="00417DBF" w:rsidRPr="004E0EC1">
        <w:rPr>
          <w:rFonts w:ascii="Times New Roman" w:hAnsi="Times New Roman" w:cs="Times New Roman"/>
          <w:color w:val="auto"/>
          <w:sz w:val="24"/>
          <w:szCs w:val="24"/>
        </w:rPr>
        <w:t xml:space="preserve"> İlişkin Mimari</w:t>
      </w:r>
      <w:bookmarkEnd w:id="25"/>
      <w:r w:rsidR="00417DBF" w:rsidRPr="004E0EC1">
        <w:rPr>
          <w:rFonts w:ascii="Times New Roman" w:hAnsi="Times New Roman" w:cs="Times New Roman"/>
          <w:color w:val="auto"/>
          <w:sz w:val="24"/>
          <w:szCs w:val="24"/>
        </w:rPr>
        <w:t xml:space="preserve"> </w:t>
      </w:r>
    </w:p>
    <w:p w:rsidR="00C03CF8" w:rsidRPr="004E0EC1" w:rsidRDefault="00E765AB" w:rsidP="006944EB">
      <w:pPr>
        <w:spacing w:before="240" w:line="360" w:lineRule="auto"/>
        <w:ind w:left="357"/>
        <w:jc w:val="both"/>
        <w:rPr>
          <w:rFonts w:ascii="Times New Roman" w:eastAsia="CIDFont+F3" w:hAnsi="Times New Roman" w:cs="Times New Roman"/>
          <w:sz w:val="24"/>
          <w:szCs w:val="24"/>
        </w:rPr>
      </w:pPr>
      <w:r w:rsidRPr="004E0EC1">
        <w:rPr>
          <w:rFonts w:ascii="Times New Roman" w:eastAsia="CIDFont+F3" w:hAnsi="Times New Roman" w:cs="Times New Roman"/>
          <w:sz w:val="24"/>
          <w:szCs w:val="24"/>
        </w:rPr>
        <w:t>Pazaryeri Anaokulu Müdürlüğü’nün 2024-2028 Stratejik Planı’nın amaç ve hedeflerine ilişkin tasarım oluşturulurken üç tema alanı seçilmiştir. Bu tema alanları:</w:t>
      </w:r>
    </w:p>
    <w:p w:rsidR="00E765AB" w:rsidRPr="004E0EC1" w:rsidRDefault="00E765AB" w:rsidP="006944EB">
      <w:pPr>
        <w:spacing w:before="240" w:line="360" w:lineRule="auto"/>
        <w:ind w:left="357"/>
        <w:jc w:val="both"/>
        <w:rPr>
          <w:rFonts w:ascii="Times New Roman" w:hAnsi="Times New Roman" w:cs="Times New Roman"/>
          <w:sz w:val="24"/>
          <w:szCs w:val="24"/>
        </w:rPr>
      </w:pPr>
      <w:r w:rsidRPr="004E0EC1">
        <w:rPr>
          <w:rFonts w:ascii="Times New Roman" w:eastAsia="CIDFont+F3" w:hAnsi="Times New Roman" w:cs="Times New Roman"/>
          <w:sz w:val="24"/>
          <w:szCs w:val="24"/>
        </w:rPr>
        <w:t>1.</w:t>
      </w:r>
      <w:r w:rsidRPr="004E0EC1">
        <w:rPr>
          <w:rFonts w:ascii="Times New Roman" w:hAnsi="Times New Roman" w:cs="Times New Roman"/>
          <w:sz w:val="24"/>
          <w:szCs w:val="24"/>
        </w:rPr>
        <w:t xml:space="preserve"> Tema: Kurumsal Kapasite</w:t>
      </w:r>
    </w:p>
    <w:p w:rsidR="00E765AB" w:rsidRPr="004E0EC1" w:rsidRDefault="00E765AB"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2. Tema: Eğitim Öğretime Erişim ve Katılım</w:t>
      </w:r>
    </w:p>
    <w:p w:rsidR="00E765AB" w:rsidRPr="004E0EC1" w:rsidRDefault="00E765AB" w:rsidP="006944EB">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3. Tema: Eğitim ve Öğretimde Kalite şeklinde belirlenmiştir.</w:t>
      </w:r>
    </w:p>
    <w:p w:rsidR="00925547" w:rsidRPr="00CB2CA2" w:rsidRDefault="00E765AB" w:rsidP="00CB2CA2">
      <w:pPr>
        <w:spacing w:before="240" w:line="360" w:lineRule="auto"/>
        <w:ind w:left="357"/>
        <w:jc w:val="both"/>
        <w:rPr>
          <w:rFonts w:ascii="Times New Roman" w:hAnsi="Times New Roman" w:cs="Times New Roman"/>
          <w:sz w:val="24"/>
          <w:szCs w:val="24"/>
        </w:rPr>
      </w:pPr>
      <w:r w:rsidRPr="004E0EC1">
        <w:rPr>
          <w:rFonts w:ascii="Times New Roman" w:hAnsi="Times New Roman" w:cs="Times New Roman"/>
          <w:sz w:val="24"/>
          <w:szCs w:val="24"/>
        </w:rPr>
        <w:t>Her tema alanından üçer adet amaç belirlenmiş olup her amaç için ikişer hedef seçilmiştir. Her hedef için de ikişer adet performans göstergesi belirlenerek süreç ve sonuç somutlaştırılmıştır.</w:t>
      </w:r>
      <w:r w:rsidR="001027A7" w:rsidRPr="004E0EC1">
        <w:rPr>
          <w:rFonts w:ascii="Times New Roman" w:hAnsi="Times New Roman" w:cs="Times New Roman"/>
          <w:sz w:val="24"/>
          <w:szCs w:val="24"/>
        </w:rPr>
        <w:t xml:space="preserve"> </w:t>
      </w:r>
      <w:r w:rsidR="002F08EB" w:rsidRPr="004E0EC1">
        <w:rPr>
          <w:rFonts w:ascii="Times New Roman" w:hAnsi="Times New Roman" w:cs="Times New Roman"/>
          <w:sz w:val="24"/>
          <w:szCs w:val="24"/>
        </w:rPr>
        <w:t>İkişer adet strateji ile süreç yönetiminin kolaylaştırılması öngörülmüştür.</w:t>
      </w:r>
      <w:r w:rsidR="00925547" w:rsidRPr="004E0EC1">
        <w:rPr>
          <w:rFonts w:ascii="Times New Roman" w:hAnsi="Times New Roman" w:cs="Times New Roman"/>
          <w:sz w:val="24"/>
          <w:szCs w:val="24"/>
        </w:rPr>
        <w:t xml:space="preserve"> Üç tema alanı için belirlenen amaç, hedef, performans göstergesi ve stratejiler şu şekildedir:</w:t>
      </w:r>
    </w:p>
    <w:p w:rsidR="00925547" w:rsidRPr="004E0EC1" w:rsidRDefault="00925547" w:rsidP="006944EB">
      <w:pPr>
        <w:spacing w:before="240" w:line="360" w:lineRule="auto"/>
        <w:ind w:left="357"/>
        <w:jc w:val="both"/>
        <w:rPr>
          <w:rFonts w:ascii="Times New Roman" w:eastAsia="Times New Roman" w:hAnsi="Times New Roman" w:cs="Times New Roman"/>
          <w:b/>
          <w:bCs/>
          <w:sz w:val="24"/>
          <w:szCs w:val="24"/>
          <w:lang w:eastAsia="tr-TR"/>
        </w:rPr>
      </w:pPr>
      <w:r w:rsidRPr="004E0EC1">
        <w:rPr>
          <w:rFonts w:ascii="Times New Roman" w:eastAsia="Times New Roman" w:hAnsi="Times New Roman" w:cs="Times New Roman"/>
          <w:b/>
          <w:sz w:val="24"/>
          <w:szCs w:val="24"/>
          <w:lang w:eastAsia="tr-TR"/>
        </w:rPr>
        <w:t>Tablo 8: 1. Tema/ Kurumsal Kapasite</w:t>
      </w:r>
    </w:p>
    <w:tbl>
      <w:tblPr>
        <w:tblStyle w:val="TabloKlavuzu"/>
        <w:tblW w:w="8646" w:type="dxa"/>
        <w:tblInd w:w="534" w:type="dxa"/>
        <w:tblLook w:val="04A0"/>
      </w:tblPr>
      <w:tblGrid>
        <w:gridCol w:w="1729"/>
        <w:gridCol w:w="1923"/>
        <w:gridCol w:w="1897"/>
        <w:gridCol w:w="3097"/>
      </w:tblGrid>
      <w:tr w:rsidR="00925547" w:rsidRPr="00CB2CA2" w:rsidTr="002A73E2">
        <w:trPr>
          <w:trHeight w:val="578"/>
        </w:trPr>
        <w:tc>
          <w:tcPr>
            <w:tcW w:w="8646" w:type="dxa"/>
            <w:gridSpan w:val="4"/>
            <w:shd w:val="clear" w:color="auto" w:fill="F7CAAC" w:themeFill="accent2" w:themeFillTint="66"/>
          </w:tcPr>
          <w:p w:rsidR="00925547" w:rsidRPr="00CB2CA2" w:rsidRDefault="00925547" w:rsidP="00CB2CA2">
            <w:pPr>
              <w:spacing w:line="360" w:lineRule="auto"/>
              <w:jc w:val="center"/>
              <w:rPr>
                <w:rFonts w:ascii="Times New Roman" w:hAnsi="Times New Roman" w:cs="Times New Roman"/>
                <w:b/>
                <w:sz w:val="24"/>
                <w:szCs w:val="24"/>
              </w:rPr>
            </w:pPr>
            <w:r w:rsidRPr="00CB2CA2">
              <w:rPr>
                <w:rFonts w:ascii="Times New Roman" w:hAnsi="Times New Roman" w:cs="Times New Roman"/>
                <w:b/>
                <w:sz w:val="24"/>
                <w:szCs w:val="24"/>
              </w:rPr>
              <w:t>1. TEMA:</w:t>
            </w:r>
          </w:p>
          <w:p w:rsidR="00925547" w:rsidRPr="00CB2CA2" w:rsidRDefault="00925547" w:rsidP="00CB2CA2">
            <w:pPr>
              <w:spacing w:line="360" w:lineRule="auto"/>
              <w:jc w:val="center"/>
              <w:rPr>
                <w:rFonts w:ascii="Times New Roman" w:hAnsi="Times New Roman" w:cs="Times New Roman"/>
                <w:color w:val="FF0000"/>
                <w:sz w:val="24"/>
                <w:szCs w:val="24"/>
              </w:rPr>
            </w:pPr>
            <w:r w:rsidRPr="00CB2CA2">
              <w:rPr>
                <w:rFonts w:ascii="Times New Roman" w:hAnsi="Times New Roman" w:cs="Times New Roman"/>
                <w:b/>
                <w:sz w:val="24"/>
                <w:szCs w:val="24"/>
              </w:rPr>
              <w:t>KURUMSAL KAPASİTE</w:t>
            </w:r>
          </w:p>
        </w:tc>
      </w:tr>
      <w:tr w:rsidR="00925547" w:rsidRPr="00CB2CA2" w:rsidTr="002A73E2">
        <w:trPr>
          <w:trHeight w:val="273"/>
        </w:trPr>
        <w:tc>
          <w:tcPr>
            <w:tcW w:w="1729"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1. AMAÇ: Okul öncesi eğitim kurumlarının, eğitimin temel </w:t>
            </w:r>
            <w:r w:rsidRPr="00CB2CA2">
              <w:rPr>
                <w:rFonts w:ascii="Times New Roman" w:hAnsi="Times New Roman" w:cs="Times New Roman"/>
                <w:sz w:val="24"/>
                <w:szCs w:val="24"/>
              </w:rPr>
              <w:lastRenderedPageBreak/>
              <w:t>ilkeleri doğrultusunda niteliğini arttırmak amacıyla kurumsal kapasite geliştirilecektir.</w:t>
            </w:r>
          </w:p>
        </w:tc>
        <w:tc>
          <w:tcPr>
            <w:tcW w:w="1923"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HEDEF: Okul öncesi eğitim kurumlarında fiziki mekânların okulun ihtiyaç ve </w:t>
            </w:r>
            <w:r w:rsidRPr="00CB2CA2">
              <w:rPr>
                <w:rFonts w:ascii="Times New Roman" w:hAnsi="Times New Roman" w:cs="Times New Roman"/>
                <w:sz w:val="24"/>
                <w:szCs w:val="24"/>
              </w:rPr>
              <w:lastRenderedPageBreak/>
              <w:t>hedefleri doğrultusunda iyileştirilmesi sağlanacaktır.</w:t>
            </w:r>
          </w:p>
        </w:tc>
        <w:tc>
          <w:tcPr>
            <w:tcW w:w="1897"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Performans Göstergesi: Okulda düzenleme yapılan açık hava </w:t>
            </w:r>
            <w:r w:rsidRPr="00CB2CA2">
              <w:rPr>
                <w:rFonts w:ascii="Times New Roman" w:hAnsi="Times New Roman" w:cs="Times New Roman"/>
                <w:sz w:val="24"/>
                <w:szCs w:val="24"/>
              </w:rPr>
              <w:lastRenderedPageBreak/>
              <w:t>oyun alanı sayısı</w:t>
            </w: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Strateji: Fiziki mekânların (derslikler, spor salonu, kütüphaneler, atölyeler, açık hava oyun alanları vb.) iyileştirilmesi için kamu </w:t>
            </w:r>
            <w:r w:rsidRPr="00CB2CA2">
              <w:rPr>
                <w:rFonts w:ascii="Times New Roman" w:hAnsi="Times New Roman" w:cs="Times New Roman"/>
                <w:sz w:val="24"/>
                <w:szCs w:val="24"/>
              </w:rPr>
              <w:lastRenderedPageBreak/>
              <w:t>idareleri, belediyeler ve hayırseverlerle vb. iş birlikleri yapılacaktır.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Okulun eksiklikleri yerinde tespit edilerek zamanında ödenek talebinde bulunulacaktır.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Okulda düzenleme yapılan atölye sayısı</w:t>
            </w: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öncesi eğitimde okul-aile iş birliği, farkındalık geliştirme, bilgilendirme çalışmaları yapılacaktır.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aile ve çevre iş birliği yapılarak fiziki mekânlar iyileştirilecektir.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HEDEF: Eğitim ve öğretimin sağlıklı ve güvenli bir ortamda gerçekleştirilmesi için okul sağlığı ve güvenliği geliştirilecektir.</w:t>
            </w:r>
          </w:p>
        </w:tc>
        <w:tc>
          <w:tcPr>
            <w:tcW w:w="1897"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Teknoloji bağımlılığıyla mücadele ile ilgili konularda eğitim alan çocuk sayısı</w:t>
            </w: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97"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Doğa, insan ve teknoloji kaynaklı (deprem, sel, heyelan, yangın, çığ ve salgın hastalıklar vd.) konularında alan uzmanları ile iş birliğinde öğretmen, öğrenci ve velilere farkındalık eğitimleri </w:t>
            </w:r>
            <w:r w:rsidRPr="00CB2CA2">
              <w:rPr>
                <w:rFonts w:ascii="Times New Roman" w:hAnsi="Times New Roman" w:cs="Times New Roman"/>
                <w:sz w:val="24"/>
                <w:szCs w:val="24"/>
              </w:rPr>
              <w:lastRenderedPageBreak/>
              <w:t>verilecektir.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97"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Sivil savunma eğitimlerine katılan öğretmen sayısı</w:t>
            </w: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Eğitim ortamları iş sağlığı ve güvenliği yönergesine uygun hâle getirilecektir</w:t>
            </w:r>
          </w:p>
        </w:tc>
      </w:tr>
      <w:tr w:rsidR="00925547" w:rsidRPr="00CB2CA2" w:rsidTr="002A73E2">
        <w:trPr>
          <w:trHeight w:val="154"/>
        </w:trPr>
        <w:tc>
          <w:tcPr>
            <w:tcW w:w="172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97"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97"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Afet ve acil durum tatbikatları düzenlenecektir.</w:t>
            </w:r>
          </w:p>
        </w:tc>
      </w:tr>
      <w:tr w:rsidR="00925547" w:rsidRPr="00CB2CA2" w:rsidTr="002A73E2">
        <w:trPr>
          <w:trHeight w:val="273"/>
        </w:trPr>
        <w:tc>
          <w:tcPr>
            <w:tcW w:w="1729"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AMAÇ: Eğitim ve öğretimin niteliğinin geliştirilmesini sağlanacaktır.</w:t>
            </w:r>
          </w:p>
        </w:tc>
        <w:tc>
          <w:tcPr>
            <w:tcW w:w="1923"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HEDEF: Kurum personelinin mesleki gelişimlerinin artırılması sağlanacaktır.</w:t>
            </w:r>
          </w:p>
        </w:tc>
        <w:tc>
          <w:tcPr>
            <w:tcW w:w="1897"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Hizmet içi eğitim alan yönetici sayısı</w:t>
            </w: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Öncesi Eğitim Kurumları yöneticilerinin ve öğretmenlerin mesleki gelişim ihtiyaçlarını gidermeye yönelik bir mesleki gelişim planı hazırlanacaktır.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23"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Öncesi Eğitim Kurumları yöneticilerinin ve öğretmenlerin dijital platformlar aracılığıyla verilen eğitimlere katılmaları teşvik edilecektir.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23"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Hizmet içi eğitim alan öğretmen sayısı</w:t>
            </w: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Öncesi Eğitim Kurumları öğretmenlerinin alanlarında mesleki gelişimlerini ve öğretmenlik yeterliklerini geliştirmek için mahalli ve merkezi düzeyde eğitim almaları sağlanacaktır.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23"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Okul Öncesi Eğitim Kurumları personelinin motivasyon, iş </w:t>
            </w:r>
            <w:r w:rsidRPr="00CB2CA2">
              <w:rPr>
                <w:rFonts w:ascii="Times New Roman" w:hAnsi="Times New Roman" w:cs="Times New Roman"/>
                <w:sz w:val="24"/>
                <w:szCs w:val="24"/>
              </w:rPr>
              <w:lastRenderedPageBreak/>
              <w:t>doyumu ve kurumsal bağlılık düzeylerini artıracak çalışmalar yapılacaktır.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23"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HEDEF: Ulusal ve uluslar arası projelere katılımın artırılması sağlanacaktır.</w:t>
            </w:r>
          </w:p>
        </w:tc>
        <w:tc>
          <w:tcPr>
            <w:tcW w:w="1897"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Uygulanan ulusal proje sayısı</w:t>
            </w: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Milli Eğitim Bakanlığı temelinde ülke çapında uygulanan projelere katılım teşvik edilecek ve uygulamanın takibi yapılacaktır.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97"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Yerel ölçekli il/ilçe/okul projelerine katılım teşvik edilecek ve uygulamanın takibi yapılacaktır.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97"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Uygulanan uluslar arası proje sayısı</w:t>
            </w: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Erasmus+ projelerine dair öğretmen ve yönetici farkındalık çalışmaları yapılacaktır.</w:t>
            </w:r>
          </w:p>
        </w:tc>
      </w:tr>
      <w:tr w:rsidR="00925547" w:rsidRPr="00CB2CA2" w:rsidTr="002A73E2">
        <w:trPr>
          <w:trHeight w:val="154"/>
        </w:trPr>
        <w:tc>
          <w:tcPr>
            <w:tcW w:w="172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97"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97"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Erasmus+, e-Twinning, Scientix portalları üzerinden uluslar arası projelere katılım sağlanacaktır.</w:t>
            </w:r>
          </w:p>
        </w:tc>
      </w:tr>
      <w:tr w:rsidR="00925547" w:rsidRPr="00CB2CA2" w:rsidTr="002A73E2">
        <w:trPr>
          <w:trHeight w:val="289"/>
        </w:trPr>
        <w:tc>
          <w:tcPr>
            <w:tcW w:w="1729"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3. AMAÇ: Okulun eksiklikleri yerinde tespit edilerek eksikliğin giderilmesi sağlanacaktır.</w:t>
            </w:r>
          </w:p>
        </w:tc>
        <w:tc>
          <w:tcPr>
            <w:tcW w:w="1923"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HEDEF: Okulda geliştirilmesi hedeflenen alanların iyileştirilmesi yapılacaktır.</w:t>
            </w:r>
          </w:p>
        </w:tc>
        <w:tc>
          <w:tcPr>
            <w:tcW w:w="1897"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İyileştirme-bakım-onarım yapılan alan sayısı.</w:t>
            </w: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Ödenek talebi yoluyla eksikliklerin tamamlanması sağlanacaktır.</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Eğitim Katkı Payı ile eksikliklerin tamamlanması sağlanacaktır.</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Yeni oluşturulan alan-atölye sayısı.</w:t>
            </w: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Gelişen çağ ihtiyaçları doğrultusunda okulda atıl kalan alanların dönüştürülmesi sağlanacaktır.</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bahçesinin düzenlemesi ve tüm alanların aktif kullanımı sağlanacaktır.</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HEDEF: Deprem performans analizi yaptırılacaktır.</w:t>
            </w:r>
          </w:p>
        </w:tc>
        <w:tc>
          <w:tcPr>
            <w:tcW w:w="1897"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Teknik raporlar doğrultusunda okula deprem performans analizi yaptırılması.</w:t>
            </w: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Üst kurum ve kuruluşlar ile görüşmeler sağlanacaktır.</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Okulda mevcut olan teknik raporlar doğrultusunda deprem performans analizi yaptırılması.</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Deprem performans analizi sonucuna göre bakım-onarım-güçlendirme yapılması.</w:t>
            </w: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Analiz sonucu doğrultusunda bakım-onarım-güçlendirmenin sağlanması.</w:t>
            </w:r>
          </w:p>
        </w:tc>
      </w:tr>
      <w:tr w:rsidR="00925547" w:rsidRPr="00CB2CA2" w:rsidTr="002A73E2">
        <w:trPr>
          <w:trHeight w:val="154"/>
        </w:trPr>
        <w:tc>
          <w:tcPr>
            <w:tcW w:w="172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23"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97"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97"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Öğretmen-öğrenci-velilere yönelik afet farkındalık çalışmaları düzenlenecektir.</w:t>
            </w:r>
          </w:p>
        </w:tc>
      </w:tr>
    </w:tbl>
    <w:p w:rsidR="00925547" w:rsidRPr="004E0EC1" w:rsidRDefault="00925547" w:rsidP="006944EB">
      <w:pPr>
        <w:spacing w:before="240" w:line="360" w:lineRule="auto"/>
        <w:ind w:left="357"/>
        <w:jc w:val="both"/>
        <w:rPr>
          <w:rFonts w:ascii="Times New Roman" w:hAnsi="Times New Roman" w:cs="Times New Roman"/>
          <w:b/>
          <w:sz w:val="24"/>
          <w:szCs w:val="24"/>
        </w:rPr>
      </w:pPr>
      <w:r w:rsidRPr="004E0EC1">
        <w:rPr>
          <w:rFonts w:ascii="Times New Roman" w:eastAsia="Times New Roman" w:hAnsi="Times New Roman" w:cs="Times New Roman"/>
          <w:b/>
          <w:sz w:val="24"/>
          <w:szCs w:val="24"/>
          <w:lang w:eastAsia="tr-TR"/>
        </w:rPr>
        <w:t xml:space="preserve">Tablo 9: 2. Tema/ </w:t>
      </w:r>
      <w:r w:rsidRPr="004E0EC1">
        <w:rPr>
          <w:rFonts w:ascii="Times New Roman" w:hAnsi="Times New Roman" w:cs="Times New Roman"/>
          <w:b/>
          <w:sz w:val="24"/>
          <w:szCs w:val="24"/>
        </w:rPr>
        <w:t>Eğitim Öğretime Erişim ve Katılım</w:t>
      </w:r>
    </w:p>
    <w:tbl>
      <w:tblPr>
        <w:tblStyle w:val="TabloKlavuzu"/>
        <w:tblW w:w="8646" w:type="dxa"/>
        <w:tblInd w:w="534" w:type="dxa"/>
        <w:tblLook w:val="04A0"/>
      </w:tblPr>
      <w:tblGrid>
        <w:gridCol w:w="1542"/>
        <w:gridCol w:w="1889"/>
        <w:gridCol w:w="1950"/>
        <w:gridCol w:w="3265"/>
      </w:tblGrid>
      <w:tr w:rsidR="00925547" w:rsidRPr="00CB2CA2" w:rsidTr="002A73E2">
        <w:trPr>
          <w:trHeight w:val="578"/>
        </w:trPr>
        <w:tc>
          <w:tcPr>
            <w:tcW w:w="8646" w:type="dxa"/>
            <w:gridSpan w:val="4"/>
            <w:shd w:val="clear" w:color="auto" w:fill="F7CAAC" w:themeFill="accent2" w:themeFillTint="66"/>
          </w:tcPr>
          <w:p w:rsidR="00925547" w:rsidRPr="00CB2CA2" w:rsidRDefault="00925547" w:rsidP="00CB2CA2">
            <w:pPr>
              <w:spacing w:line="360" w:lineRule="auto"/>
              <w:jc w:val="center"/>
              <w:rPr>
                <w:rFonts w:ascii="Times New Roman" w:hAnsi="Times New Roman" w:cs="Times New Roman"/>
                <w:b/>
                <w:sz w:val="24"/>
                <w:szCs w:val="24"/>
              </w:rPr>
            </w:pPr>
            <w:r w:rsidRPr="00CB2CA2">
              <w:rPr>
                <w:rFonts w:ascii="Times New Roman" w:hAnsi="Times New Roman" w:cs="Times New Roman"/>
                <w:b/>
                <w:sz w:val="24"/>
                <w:szCs w:val="24"/>
              </w:rPr>
              <w:t>2. TEMA:</w:t>
            </w:r>
          </w:p>
          <w:p w:rsidR="00925547" w:rsidRPr="00CB2CA2" w:rsidRDefault="00925547" w:rsidP="00CB2CA2">
            <w:pPr>
              <w:spacing w:line="360" w:lineRule="auto"/>
              <w:jc w:val="center"/>
              <w:rPr>
                <w:rFonts w:ascii="Times New Roman" w:hAnsi="Times New Roman" w:cs="Times New Roman"/>
                <w:color w:val="FF0000"/>
                <w:sz w:val="24"/>
                <w:szCs w:val="24"/>
              </w:rPr>
            </w:pPr>
            <w:r w:rsidRPr="00CB2CA2">
              <w:rPr>
                <w:rFonts w:ascii="Times New Roman" w:hAnsi="Times New Roman" w:cs="Times New Roman"/>
                <w:b/>
                <w:sz w:val="24"/>
                <w:szCs w:val="24"/>
              </w:rPr>
              <w:t>EĞİTİM ÖĞRETİME ERİŞİM VE KATILIM</w:t>
            </w:r>
          </w:p>
        </w:tc>
      </w:tr>
      <w:tr w:rsidR="00925547" w:rsidRPr="00CB2CA2" w:rsidTr="002A73E2">
        <w:trPr>
          <w:trHeight w:val="273"/>
        </w:trPr>
        <w:tc>
          <w:tcPr>
            <w:tcW w:w="1542"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1. AMAÇ: Öğrencilerin kaliteli eğitime erişimleri fırsat eşitliği temelinde artırılarak tüm gelişim </w:t>
            </w:r>
            <w:r w:rsidRPr="00CB2CA2">
              <w:rPr>
                <w:rFonts w:ascii="Times New Roman" w:hAnsi="Times New Roman" w:cs="Times New Roman"/>
                <w:sz w:val="24"/>
                <w:szCs w:val="24"/>
              </w:rPr>
              <w:lastRenderedPageBreak/>
              <w:t>alanlarını kapsayacak şekilde çok yönlü gelişimleri sağlanacaktır.</w:t>
            </w:r>
          </w:p>
        </w:tc>
        <w:tc>
          <w:tcPr>
            <w:tcW w:w="1889"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HEDEF: Okul öncesi eğitime erişim artırılacaktır.</w:t>
            </w:r>
          </w:p>
        </w:tc>
        <w:tc>
          <w:tcPr>
            <w:tcW w:w="1950"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1. Performans Göstergesi: Aday kayıttaki bir sonraki yıl ilkokula başlayacak olan çocuklardan okula kayıt olanların oranı </w:t>
            </w:r>
            <w:r w:rsidRPr="00CB2CA2">
              <w:rPr>
                <w:rFonts w:ascii="Times New Roman" w:hAnsi="Times New Roman" w:cs="Times New Roman"/>
                <w:sz w:val="24"/>
                <w:szCs w:val="24"/>
              </w:rPr>
              <w:lastRenderedPageBreak/>
              <w:t>(%)</w:t>
            </w: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Strateji: Kayıt döneminde bir sonraki yıl ilkokula başlayacak olan çocuklar başta olmak üzere, tüm çocukların aileleri ile iletişime geçilerek okul öncesi eğitime kayıtla ilgili gerekli bilgilendirme yapılacaktır.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Okul öncesi </w:t>
            </w:r>
            <w:r w:rsidRPr="00CB2CA2">
              <w:rPr>
                <w:rFonts w:ascii="Times New Roman" w:hAnsi="Times New Roman" w:cs="Times New Roman"/>
                <w:sz w:val="24"/>
                <w:szCs w:val="24"/>
              </w:rPr>
              <w:lastRenderedPageBreak/>
              <w:t>eğitimde ebeveyn bilgilendirme çalışmaları yapılacaktır.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Tüm dersliklerin doluluk oranı (%)</w:t>
            </w: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Tüm derslikler tam kapasite kullanılacaktır.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Okuldaki derslik haricinde kullanılan atölyeler tam kapasite kullanılacaktır.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HEDEF: Okul öncesi eğitimde bütüncül gelişim çok yönlü olarak desteklenecektir. </w:t>
            </w:r>
          </w:p>
        </w:tc>
        <w:tc>
          <w:tcPr>
            <w:tcW w:w="1950"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Okul dışı öğrenme faaliyet sayısı.</w:t>
            </w: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Öğrencilerin insan, şehir, kültür ve medeniyet arasındaki ilişkiyi kavrayarak kendi yaşadığı şehri yakından tanıması, imkân ve özelliklerini öğrenerek mekân ve zaman ilişkisi bağlamında keşfetmesi, şehrinin soyut ve somut kültürel mirasını, değerlerini bilmesi ve koruması için okul içi ve okul dışı etkinlikler yapılacaktır.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5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içi sosyal etkinlikler çeşitli kurum-kuruluşlar ile desteklenerek çeşitlendirilecektir.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50"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Performans Göstergesi: Öğrencilerin bilimsel, kültürel, sanatsal, sportif ve toplumsal hizmet etkinliklerine katılımını çok </w:t>
            </w:r>
            <w:r w:rsidRPr="00CB2CA2">
              <w:rPr>
                <w:rFonts w:ascii="Times New Roman" w:hAnsi="Times New Roman" w:cs="Times New Roman"/>
                <w:sz w:val="24"/>
                <w:szCs w:val="24"/>
              </w:rPr>
              <w:lastRenderedPageBreak/>
              <w:t>yönlü destekleme ve izleme-değerlendirme mekanizmaları ile değerlendirmek.</w:t>
            </w: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Strateji: Öğrenci değerlendirmesinde farklı ölçme araçları ve teknikleri kullanılacaktır.</w:t>
            </w:r>
          </w:p>
        </w:tc>
      </w:tr>
      <w:tr w:rsidR="00925547" w:rsidRPr="00CB2CA2" w:rsidTr="002A73E2">
        <w:trPr>
          <w:trHeight w:val="154"/>
        </w:trPr>
        <w:tc>
          <w:tcPr>
            <w:tcW w:w="154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5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Kullanılan ölçme ve değerlendirme araçları kayıt altına alınacaktır.</w:t>
            </w:r>
          </w:p>
        </w:tc>
      </w:tr>
      <w:tr w:rsidR="00925547" w:rsidRPr="00CB2CA2" w:rsidTr="002A73E2">
        <w:trPr>
          <w:trHeight w:val="273"/>
        </w:trPr>
        <w:tc>
          <w:tcPr>
            <w:tcW w:w="1542"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2. AMAÇ: Temel eğitimde fırsat eşitliği ve eğitime erişimin sağlandığı, öğretim süreçleri ve eğitim ortamlarının etkin kullanıldığı bir ekosistem inşa etmek.</w:t>
            </w:r>
          </w:p>
        </w:tc>
        <w:tc>
          <w:tcPr>
            <w:tcW w:w="1889"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HEDEF: Temel eğitimde fırsat eşitliğini sağlayarak eğitime erişimi artırmaya yönelik iyileştirmeler hayata geçirilecektir.</w:t>
            </w:r>
          </w:p>
        </w:tc>
        <w:tc>
          <w:tcPr>
            <w:tcW w:w="1950"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Zümreler arası sınıf mevcudu dağılımında eşitliğin gözetilmesi.</w:t>
            </w: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Okula kayıt konusunda mevcut durum gözden geçirilerek daha güçlü ve işlevsel düzenlemelerin uygulanması sağlanacaktır.</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8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Okullarda öğrencilerin şube ve öğretmen seçimi sistem üzerinden otomatik olarak gerçekleştirileceğine yönelik bilgilendirme çalışmaları gerçekleştirilecektir.</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50"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Okul açılmadan önce kayıt işlemlerinin tamamlanması ve öğrenci kaydının yıl içine sarkmasının önlenmesi.</w:t>
            </w: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1. Strateji: Okul öncesi dönemde yıl boyunca öğrenci kaydının açık olması yerine kayıtların yaz aylarında tamamlanması sağlanmalı ve eğitim öğretim yılı başladıktan sonra zaruri durumlar hariç yeni kayıt alınmamalıdır. </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5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Öğretmen atamaları eğitim öğretim yılı başlamadan önce tamamlanmalıdır ki böylece açılan sınıflar sene başında belli olmalıdır.</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HEDEF: Temel eğitimde bilimsel, sosyal, </w:t>
            </w:r>
            <w:r w:rsidRPr="00CB2CA2">
              <w:rPr>
                <w:rFonts w:ascii="Times New Roman" w:hAnsi="Times New Roman" w:cs="Times New Roman"/>
                <w:sz w:val="24"/>
                <w:szCs w:val="24"/>
              </w:rPr>
              <w:lastRenderedPageBreak/>
              <w:t>sportif, kültürel, sanatsal ve toplumsal hizmet gibi alanlarda etkinliklere katılım oranı artırılacak.</w:t>
            </w:r>
          </w:p>
        </w:tc>
        <w:tc>
          <w:tcPr>
            <w:tcW w:w="1950"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Performans Göstergesi: Eğitim </w:t>
            </w:r>
            <w:r w:rsidRPr="00CB2CA2">
              <w:rPr>
                <w:rFonts w:ascii="Times New Roman" w:hAnsi="Times New Roman" w:cs="Times New Roman"/>
                <w:sz w:val="24"/>
                <w:szCs w:val="24"/>
              </w:rPr>
              <w:lastRenderedPageBreak/>
              <w:t>programına ek olarak gerçekleştirilen toplumsal gönüllülük faaliyeti sayısı.</w:t>
            </w: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Strateji: Alternatif eğitim modelleri </w:t>
            </w:r>
            <w:r w:rsidRPr="00CB2CA2">
              <w:rPr>
                <w:rFonts w:ascii="Times New Roman" w:hAnsi="Times New Roman" w:cs="Times New Roman"/>
                <w:spacing w:val="-2"/>
                <w:sz w:val="24"/>
                <w:szCs w:val="24"/>
              </w:rPr>
              <w:t>yaygınlaştırılacaktır.</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Toplumsal </w:t>
            </w:r>
            <w:r w:rsidRPr="00CB2CA2">
              <w:rPr>
                <w:rFonts w:ascii="Times New Roman" w:hAnsi="Times New Roman" w:cs="Times New Roman"/>
                <w:sz w:val="24"/>
                <w:szCs w:val="24"/>
              </w:rPr>
              <w:lastRenderedPageBreak/>
              <w:t>gönüllülük faaliyetleri farkındalık çalışmaları yapılacaktır.</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Okul öncesi eğitimde aile katılım çalışması sayısı.</w:t>
            </w: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1. Strateji: Okulöncesi eğitimde ebeveyn bilgilendirme çalışmaları </w:t>
            </w:r>
            <w:r w:rsidRPr="00CB2CA2">
              <w:rPr>
                <w:rFonts w:ascii="Times New Roman" w:hAnsi="Times New Roman" w:cs="Times New Roman"/>
                <w:spacing w:val="-2"/>
                <w:sz w:val="24"/>
                <w:szCs w:val="24"/>
              </w:rPr>
              <w:t>artırılacaktır.</w:t>
            </w:r>
          </w:p>
        </w:tc>
      </w:tr>
      <w:tr w:rsidR="00925547" w:rsidRPr="00CB2CA2" w:rsidTr="002A73E2">
        <w:trPr>
          <w:trHeight w:val="154"/>
        </w:trPr>
        <w:tc>
          <w:tcPr>
            <w:tcW w:w="154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Okul-aile işbirliği; farkındalık geliştirme ve bilgilendirme çalışmaları yapılarak geliştirilecektir.</w:t>
            </w:r>
          </w:p>
        </w:tc>
      </w:tr>
      <w:tr w:rsidR="00925547" w:rsidRPr="00CB2CA2" w:rsidTr="002A73E2">
        <w:trPr>
          <w:trHeight w:val="289"/>
        </w:trPr>
        <w:tc>
          <w:tcPr>
            <w:tcW w:w="1542"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3. AMAÇ: Okul öncesi eğitime ebeveynlerin ve toplumun katılımını sağlamak.</w:t>
            </w:r>
          </w:p>
        </w:tc>
        <w:tc>
          <w:tcPr>
            <w:tcW w:w="1889"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HEDEF: Okul öncesi dönem velilerinin çocuklarının eğitimine etkin katılımı sağlanacaktır.</w:t>
            </w:r>
          </w:p>
        </w:tc>
        <w:tc>
          <w:tcPr>
            <w:tcW w:w="1950"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1. Performans Göstergesi: Aile katılımı faaliyeti gerçekleştiren veli sayısının sınıfın genel mevcuduna oranı </w:t>
            </w: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ve aile arasında işbirliği gerektiren etkinlikler organize edilecektir.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8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Sene başında doldurulan aile katılımı tercih formları doğrultusunda planlamalar hayata geçirilecektir.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8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Aile eğitimi faaliyetine katılan veli sayısının sınıfın genel mevcuduna oranı</w:t>
            </w: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Sene başında doldurulan aile eğitimi ihtiyaç formları doğrultusunda planlamalar hayata geçirilecektir.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88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Okulöncesi eğitimde ebeveyn bilgilendirme çalışmaları </w:t>
            </w:r>
            <w:r w:rsidRPr="00CB2CA2">
              <w:rPr>
                <w:rFonts w:ascii="Times New Roman" w:hAnsi="Times New Roman" w:cs="Times New Roman"/>
                <w:spacing w:val="-2"/>
                <w:sz w:val="24"/>
                <w:szCs w:val="24"/>
              </w:rPr>
              <w:t>artırılacaktır.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HEDEF: Toplum </w:t>
            </w:r>
            <w:r w:rsidRPr="00CB2CA2">
              <w:rPr>
                <w:rFonts w:ascii="Times New Roman" w:hAnsi="Times New Roman" w:cs="Times New Roman"/>
                <w:sz w:val="24"/>
                <w:szCs w:val="24"/>
              </w:rPr>
              <w:lastRenderedPageBreak/>
              <w:t>desteğini sürdürülebilir hale getirerek eğitime erişim ve katılımı artırmak.</w:t>
            </w:r>
          </w:p>
        </w:tc>
        <w:tc>
          <w:tcPr>
            <w:tcW w:w="1950"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Performans Göstergesi: Okul </w:t>
            </w:r>
            <w:r w:rsidRPr="00CB2CA2">
              <w:rPr>
                <w:rFonts w:ascii="Times New Roman" w:hAnsi="Times New Roman" w:cs="Times New Roman"/>
                <w:sz w:val="24"/>
                <w:szCs w:val="24"/>
              </w:rPr>
              <w:lastRenderedPageBreak/>
              <w:t>öncesi eğitime kayıt döneminde çeşitli kurum ve kuruluşlar ile işbirliği yapmak.</w:t>
            </w: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 xml:space="preserve">1. Strateji: Çağ nüfusuna erişim için hastane birimleri, veli </w:t>
            </w:r>
            <w:r w:rsidRPr="00CB2CA2">
              <w:rPr>
                <w:rFonts w:ascii="Times New Roman" w:hAnsi="Times New Roman" w:cs="Times New Roman"/>
                <w:sz w:val="24"/>
                <w:szCs w:val="24"/>
              </w:rPr>
              <w:lastRenderedPageBreak/>
              <w:t>iletişim bilgilerine erişim için emniyet birimleri vb. ile işbirliği kurulabilir.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Kayıt döneminde belediyelerden destek alınarak anons verilmesi sağlanabilir.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Okul öncesi eğitime katılımda çeşitli kurum ve kuruluşlar ile işbirliği yapmak.</w:t>
            </w: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Belirli gün ve haftalarda kurum kuruluş ziyaretlerinin yapılması sağlanabilir.</w:t>
            </w:r>
          </w:p>
        </w:tc>
      </w:tr>
      <w:tr w:rsidR="00925547" w:rsidRPr="00CB2CA2" w:rsidTr="002A73E2">
        <w:trPr>
          <w:trHeight w:val="154"/>
        </w:trPr>
        <w:tc>
          <w:tcPr>
            <w:tcW w:w="154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889"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5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265"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Farklı kurum ve kuruluşlar ile eğitime katılım ve okula davet etkinlikleri düzenlenebilir.</w:t>
            </w:r>
          </w:p>
        </w:tc>
      </w:tr>
    </w:tbl>
    <w:p w:rsidR="00925547" w:rsidRPr="004E0EC1" w:rsidRDefault="00925547" w:rsidP="00CB2CA2">
      <w:pPr>
        <w:spacing w:after="0" w:line="360" w:lineRule="auto"/>
        <w:ind w:left="357"/>
        <w:jc w:val="both"/>
        <w:rPr>
          <w:rFonts w:ascii="Times New Roman" w:hAnsi="Times New Roman" w:cs="Times New Roman"/>
          <w:b/>
          <w:sz w:val="24"/>
          <w:szCs w:val="24"/>
        </w:rPr>
      </w:pPr>
    </w:p>
    <w:p w:rsidR="00925547" w:rsidRPr="004E0EC1" w:rsidRDefault="00925547" w:rsidP="006944EB">
      <w:pPr>
        <w:spacing w:before="240" w:line="360" w:lineRule="auto"/>
        <w:ind w:left="357"/>
        <w:jc w:val="both"/>
        <w:rPr>
          <w:rFonts w:ascii="Times New Roman" w:hAnsi="Times New Roman" w:cs="Times New Roman"/>
          <w:b/>
          <w:sz w:val="24"/>
          <w:szCs w:val="24"/>
        </w:rPr>
      </w:pPr>
      <w:r w:rsidRPr="004E0EC1">
        <w:rPr>
          <w:rFonts w:ascii="Times New Roman" w:eastAsia="Times New Roman" w:hAnsi="Times New Roman" w:cs="Times New Roman"/>
          <w:b/>
          <w:sz w:val="24"/>
          <w:szCs w:val="24"/>
          <w:lang w:eastAsia="tr-TR"/>
        </w:rPr>
        <w:t xml:space="preserve">Tablo 10: 3. Tema/ </w:t>
      </w:r>
      <w:r w:rsidRPr="004E0EC1">
        <w:rPr>
          <w:rFonts w:ascii="Times New Roman" w:hAnsi="Times New Roman" w:cs="Times New Roman"/>
          <w:b/>
          <w:sz w:val="24"/>
          <w:szCs w:val="24"/>
        </w:rPr>
        <w:t>Eğitim ve Öğretimde Kalite</w:t>
      </w:r>
    </w:p>
    <w:tbl>
      <w:tblPr>
        <w:tblStyle w:val="TabloKlavuzu"/>
        <w:tblW w:w="8646" w:type="dxa"/>
        <w:tblInd w:w="534" w:type="dxa"/>
        <w:tblLook w:val="04A0"/>
      </w:tblPr>
      <w:tblGrid>
        <w:gridCol w:w="1752"/>
        <w:gridCol w:w="1900"/>
        <w:gridCol w:w="1985"/>
        <w:gridCol w:w="3009"/>
      </w:tblGrid>
      <w:tr w:rsidR="00925547" w:rsidRPr="00CB2CA2" w:rsidTr="002A73E2">
        <w:trPr>
          <w:trHeight w:val="578"/>
        </w:trPr>
        <w:tc>
          <w:tcPr>
            <w:tcW w:w="8646" w:type="dxa"/>
            <w:gridSpan w:val="4"/>
            <w:shd w:val="clear" w:color="auto" w:fill="F7CAAC" w:themeFill="accent2" w:themeFillTint="66"/>
          </w:tcPr>
          <w:p w:rsidR="00925547" w:rsidRPr="00CB2CA2" w:rsidRDefault="00925547" w:rsidP="00CB2CA2">
            <w:pPr>
              <w:spacing w:line="360" w:lineRule="auto"/>
              <w:jc w:val="center"/>
              <w:rPr>
                <w:rFonts w:ascii="Times New Roman" w:hAnsi="Times New Roman" w:cs="Times New Roman"/>
                <w:b/>
                <w:sz w:val="24"/>
                <w:szCs w:val="24"/>
              </w:rPr>
            </w:pPr>
            <w:r w:rsidRPr="00CB2CA2">
              <w:rPr>
                <w:rFonts w:ascii="Times New Roman" w:hAnsi="Times New Roman" w:cs="Times New Roman"/>
                <w:b/>
                <w:sz w:val="24"/>
                <w:szCs w:val="24"/>
              </w:rPr>
              <w:t>3. TEMA:</w:t>
            </w:r>
          </w:p>
          <w:p w:rsidR="00925547" w:rsidRPr="00CB2CA2" w:rsidRDefault="00925547" w:rsidP="00CB2CA2">
            <w:pPr>
              <w:spacing w:line="360" w:lineRule="auto"/>
              <w:jc w:val="center"/>
              <w:rPr>
                <w:rFonts w:ascii="Times New Roman" w:hAnsi="Times New Roman" w:cs="Times New Roman"/>
                <w:color w:val="FF0000"/>
                <w:sz w:val="24"/>
                <w:szCs w:val="24"/>
              </w:rPr>
            </w:pPr>
            <w:r w:rsidRPr="00CB2CA2">
              <w:rPr>
                <w:rFonts w:ascii="Times New Roman" w:hAnsi="Times New Roman" w:cs="Times New Roman"/>
                <w:b/>
                <w:sz w:val="24"/>
                <w:szCs w:val="24"/>
              </w:rPr>
              <w:t>EĞİTİM VE ÖĞRETİMDE KALİTE</w:t>
            </w:r>
          </w:p>
        </w:tc>
      </w:tr>
      <w:tr w:rsidR="00925547" w:rsidRPr="00CB2CA2" w:rsidTr="002A73E2">
        <w:trPr>
          <w:trHeight w:val="273"/>
        </w:trPr>
        <w:tc>
          <w:tcPr>
            <w:tcW w:w="1752"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AMAÇ: Öğrencilerin kaliteli eğitime erişimleri fırsat eşitliği temelinde artırılarak tüm gelişim alanlarını kapsayacak şekilde çok yönlü gelişimleri sağlanacaktır.</w:t>
            </w:r>
          </w:p>
        </w:tc>
        <w:tc>
          <w:tcPr>
            <w:tcW w:w="1900"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HEDEF: Okul öncesi eğitiminin niteliği artırılacaktır.</w:t>
            </w:r>
          </w:p>
        </w:tc>
        <w:tc>
          <w:tcPr>
            <w:tcW w:w="1985"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Okul bahçeleri geleneksel oyunlara uygun şekilde düzenlenen kurum oranı (%)</w:t>
            </w: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bahçeleri geleneksel oyunlara uygun şekilde düzenlenecektir.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öncesi eğitimde okul-aile iş birliği geliştirilecektir.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Performans Göstergesi: Eğitim öğretim yılı süresince açık hava etkinliği yapılan eğitim </w:t>
            </w:r>
            <w:r w:rsidRPr="00CB2CA2">
              <w:rPr>
                <w:rFonts w:ascii="Times New Roman" w:hAnsi="Times New Roman" w:cs="Times New Roman"/>
                <w:sz w:val="24"/>
                <w:szCs w:val="24"/>
              </w:rPr>
              <w:lastRenderedPageBreak/>
              <w:t>günü oranı (%)</w:t>
            </w: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Strateji: Okul öncesi eğitim sürecinde, her gün açık hava etkinliğine yer verilecektir.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Minik TEMA, Yüz Yüze 100 Oyun, Okul </w:t>
            </w:r>
            <w:r w:rsidRPr="00CB2CA2">
              <w:rPr>
                <w:rFonts w:ascii="Times New Roman" w:hAnsi="Times New Roman" w:cs="Times New Roman"/>
                <w:sz w:val="24"/>
                <w:szCs w:val="24"/>
              </w:rPr>
              <w:lastRenderedPageBreak/>
              <w:t>Dışarıda Günü gibi örnek çalışmalarla açık hava etkinlikleri uygulanacaktır.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HEDEF: Çocukların sağlıklı yaşam becerileri ve alışkanlıklar edinmeleri için sağlıklı beslenme ve fiziksel aktivitelerine yönelik çalışmalar yürütülecektir</w:t>
            </w:r>
          </w:p>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Sağlıklı beslenmeye yönelik yapılan faaliyet sayısı</w:t>
            </w: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Sağlıklı beslenme konusunda alanında uzman doktor, hemşire, diyetisyen gibi personel tarafından eğitimler düzenlenmesi sağlanabilir.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Sağlıklı beslenme konusunda okul menüleri hazırlanırken İl Milli Eğitim Müdürlüğü Diyetisyen Personelinden destek alınabilir.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Fiziksel aktiviteye yönelik yapılan faaliyet sayısı</w:t>
            </w: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içi fiziksel aktiviteler çeşitlendirilebilir.</w:t>
            </w:r>
          </w:p>
        </w:tc>
      </w:tr>
      <w:tr w:rsidR="00925547" w:rsidRPr="00CB2CA2" w:rsidTr="002A73E2">
        <w:trPr>
          <w:trHeight w:val="154"/>
        </w:trPr>
        <w:tc>
          <w:tcPr>
            <w:tcW w:w="1752"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85" w:type="dxa"/>
            <w:vMerge/>
            <w:shd w:val="clear" w:color="auto" w:fill="BDD6EE" w:themeFill="accent5"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09" w:type="dxa"/>
            <w:shd w:val="clear" w:color="auto" w:fill="BDD6EE" w:themeFill="accent5"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dışı fiziksel aktivitelere yönelik kurslara öğrenci yönlendirmesi yapılabilir.</w:t>
            </w:r>
          </w:p>
        </w:tc>
      </w:tr>
      <w:tr w:rsidR="00925547" w:rsidRPr="00CB2CA2" w:rsidTr="002A73E2">
        <w:trPr>
          <w:trHeight w:val="273"/>
        </w:trPr>
        <w:tc>
          <w:tcPr>
            <w:tcW w:w="1752"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AMAÇ: Öğrencileri çağın gerektirdiği evrensel yeterliliklere sahip, millî ve manevi değerleri benimsemiş sağlıklı ve mutlu bireyler </w:t>
            </w:r>
            <w:r w:rsidRPr="00CB2CA2">
              <w:rPr>
                <w:rFonts w:ascii="Times New Roman" w:hAnsi="Times New Roman" w:cs="Times New Roman"/>
                <w:sz w:val="24"/>
                <w:szCs w:val="24"/>
              </w:rPr>
              <w:lastRenderedPageBreak/>
              <w:t>olarak yetiştirmek.</w:t>
            </w:r>
          </w:p>
        </w:tc>
        <w:tc>
          <w:tcPr>
            <w:tcW w:w="1900"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HEDEF: Okul öncesi eğitim desteklenerek erişim imkânları artırılacaktır.</w:t>
            </w:r>
          </w:p>
        </w:tc>
        <w:tc>
          <w:tcPr>
            <w:tcW w:w="1985"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Okul öncesi okullaşma oranı (%) (3-6 Yaş Grubu)</w:t>
            </w: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Alternatif erişim modelleri yaygınlaştırılacaktır.</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öncesi eğitimde fiziki mekân kapasitesi artırılacaktır.</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Ebeveynine aile eğitimi verilen okul öncesi çocuk sayısı</w:t>
            </w: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Okul öncesi eğitimde ebeveyn bilgilendirme çalışmaları artırılacaktır.</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Okul öncesi eğitimde okul-aile iş birliği; </w:t>
            </w:r>
            <w:r w:rsidRPr="00CB2CA2">
              <w:rPr>
                <w:rFonts w:ascii="Times New Roman" w:hAnsi="Times New Roman" w:cs="Times New Roman"/>
                <w:sz w:val="24"/>
                <w:szCs w:val="24"/>
              </w:rPr>
              <w:lastRenderedPageBreak/>
              <w:t>farkındalık geliştirme ve bilgilendirme çalışmaları yapılarak geliştirilecektir.</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HEDEF: Temel eğitimde bilimsel, sosyal, sportif, kültürel, sanatsal ve toplumsal hizmet gibi alanlarda etkinliklere katılım oranı artırılacak ve sürekli öğrenmeye teşvik etmek amacıyla öğrencilere okuma kültürü kazandırılacaktır.</w:t>
            </w:r>
          </w:p>
        </w:tc>
        <w:tc>
          <w:tcPr>
            <w:tcW w:w="1985"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En az bir sosyal etkinliğe katılan öğrenci oranı (Temel Eğitim) (%)</w:t>
            </w: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Temel eğitim okulları arasında yarışmalar ve etkinlikler düzenlenecektir.</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bahçeleri geleneksel çocuk oyunlarına yönelik düzenlenecek.</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Okuma kültürünü artırmaya yönelik düzenlenen etkinliklere katılan öğrenci oranı</w:t>
            </w: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Dilimizin Zenginlikleri vb. gibi örnek projelere katılım sağlanarak okuma ve dil farkındalığı geliştirilecektir.</w:t>
            </w:r>
          </w:p>
        </w:tc>
      </w:tr>
      <w:tr w:rsidR="00925547" w:rsidRPr="00CB2CA2" w:rsidTr="002A73E2">
        <w:trPr>
          <w:trHeight w:val="154"/>
        </w:trPr>
        <w:tc>
          <w:tcPr>
            <w:tcW w:w="1752"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C5E0B3" w:themeFill="accent6"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Okul içi ve okul dışı ortamlarda dil ve okuma kültürüne dair etkinlikler düzenlenecektir.</w:t>
            </w:r>
          </w:p>
        </w:tc>
      </w:tr>
      <w:tr w:rsidR="00925547" w:rsidRPr="00CB2CA2" w:rsidTr="002A73E2">
        <w:trPr>
          <w:trHeight w:val="289"/>
        </w:trPr>
        <w:tc>
          <w:tcPr>
            <w:tcW w:w="1752"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3. AMAÇ: Öğretmenlerin çağın gerektirdiği evrensel yeterliliklere sahip, millî ve manevi değerleri benimsemiş sağlıklı ve mutlu okul ikliminde </w:t>
            </w:r>
            <w:r w:rsidRPr="00CB2CA2">
              <w:rPr>
                <w:rFonts w:ascii="Times New Roman" w:hAnsi="Times New Roman" w:cs="Times New Roman"/>
                <w:sz w:val="24"/>
                <w:szCs w:val="24"/>
              </w:rPr>
              <w:lastRenderedPageBreak/>
              <w:t>çalışmasını sağlamak.</w:t>
            </w:r>
          </w:p>
        </w:tc>
        <w:tc>
          <w:tcPr>
            <w:tcW w:w="1900"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HEDEF: Öğretmenlerin yüz yüze ve uzaktan hizmet içi eğitim faaliyetlerine katılmaları teşvik edilecektir.</w:t>
            </w:r>
          </w:p>
        </w:tc>
        <w:tc>
          <w:tcPr>
            <w:tcW w:w="1985"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Yüz yüze hizmet içi eğitime katılan personel sayısının tüm personele oranı</w:t>
            </w: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Öğretmenlerin çağın gerektirdiği evrensel yeterliliklere yönelik eğitimlere katılımı sağlanacaktır.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Eğitici eğitimi almış öğretmenlerin okul temelli eğitimleri düzenlenecektir.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Performans Göstergesi: Uzaktan hizmet içi eğitime katılan </w:t>
            </w:r>
            <w:r w:rsidRPr="00CB2CA2">
              <w:rPr>
                <w:rFonts w:ascii="Times New Roman" w:hAnsi="Times New Roman" w:cs="Times New Roman"/>
                <w:sz w:val="24"/>
                <w:szCs w:val="24"/>
              </w:rPr>
              <w:lastRenderedPageBreak/>
              <w:t>personel sayısının tüm personele oranı</w:t>
            </w: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lastRenderedPageBreak/>
              <w:t>1. Strateji: Okul iklimini olumlu yönde etkileyecek çalışmalar yapılabilir.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 xml:space="preserve">2. Strateji: Merkezi ve </w:t>
            </w:r>
            <w:r w:rsidRPr="00CB2CA2">
              <w:rPr>
                <w:rFonts w:ascii="Times New Roman" w:hAnsi="Times New Roman" w:cs="Times New Roman"/>
                <w:sz w:val="24"/>
                <w:szCs w:val="24"/>
              </w:rPr>
              <w:lastRenderedPageBreak/>
              <w:t>mahalli hizmet içi eğitimlere yönelik duyurular sıklaştırılabilir.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HEDEF: Öğretmenlerin yüksek lisans ve doktora eğitimlerine katılımları teşvik edilecektir.</w:t>
            </w:r>
          </w:p>
        </w:tc>
        <w:tc>
          <w:tcPr>
            <w:tcW w:w="1985"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Performans Göstergesi: Yüksek lisans eğitimini tamamlayan personelin tüm personele oranı</w:t>
            </w: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Bir alanda uzmanlaşan öğretmenin kendi alanında çalışma arkadaşlarına da eğitimler vermesi düzenlenecektir.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Bilimsel yayınlar incelenerek yayın sonuçlarının eğitime yansıtılması sağlanabilir.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0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p>
        </w:tc>
        <w:tc>
          <w:tcPr>
            <w:tcW w:w="1985" w:type="dxa"/>
            <w:vMerge w:val="restart"/>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Performans Göstergesi: Doktora eğitimini tamamlayan personelin tüm personele oranı</w:t>
            </w: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1. Strateji: Alan uzmanlarının okula-ilçeye daveti sağlanarak çeşitli eğitimler düzenlenebilir.</w:t>
            </w:r>
          </w:p>
        </w:tc>
      </w:tr>
      <w:tr w:rsidR="00925547" w:rsidRPr="00CB2CA2" w:rsidTr="002A73E2">
        <w:trPr>
          <w:trHeight w:val="154"/>
        </w:trPr>
        <w:tc>
          <w:tcPr>
            <w:tcW w:w="1752"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00"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1985" w:type="dxa"/>
            <w:vMerge/>
            <w:shd w:val="clear" w:color="auto" w:fill="FFE599" w:themeFill="accent4" w:themeFillTint="66"/>
          </w:tcPr>
          <w:p w:rsidR="00925547" w:rsidRPr="00CB2CA2" w:rsidRDefault="00925547" w:rsidP="00CB2CA2">
            <w:pPr>
              <w:spacing w:line="360" w:lineRule="auto"/>
              <w:jc w:val="both"/>
              <w:rPr>
                <w:rFonts w:ascii="Times New Roman" w:hAnsi="Times New Roman" w:cs="Times New Roman"/>
                <w:color w:val="FF0000"/>
                <w:sz w:val="24"/>
                <w:szCs w:val="24"/>
              </w:rPr>
            </w:pPr>
          </w:p>
        </w:tc>
        <w:tc>
          <w:tcPr>
            <w:tcW w:w="3009" w:type="dxa"/>
            <w:shd w:val="clear" w:color="auto" w:fill="FFE599" w:themeFill="accent4" w:themeFillTint="66"/>
          </w:tcPr>
          <w:p w:rsidR="00925547" w:rsidRPr="00CB2CA2" w:rsidRDefault="00925547" w:rsidP="00CB2CA2">
            <w:pPr>
              <w:spacing w:line="360" w:lineRule="auto"/>
              <w:jc w:val="both"/>
              <w:rPr>
                <w:rFonts w:ascii="Times New Roman" w:hAnsi="Times New Roman" w:cs="Times New Roman"/>
                <w:sz w:val="24"/>
                <w:szCs w:val="24"/>
              </w:rPr>
            </w:pPr>
            <w:r w:rsidRPr="00CB2CA2">
              <w:rPr>
                <w:rFonts w:ascii="Times New Roman" w:hAnsi="Times New Roman" w:cs="Times New Roman"/>
                <w:sz w:val="24"/>
                <w:szCs w:val="24"/>
              </w:rPr>
              <w:t>2. Strateji: Makale, bildiri, kitap vb. esere sahip personel tarafından farkındalık çalışmaları düzenlenebilir.</w:t>
            </w:r>
          </w:p>
        </w:tc>
      </w:tr>
    </w:tbl>
    <w:p w:rsidR="00B87294" w:rsidRPr="004E0EC1" w:rsidRDefault="00B87294" w:rsidP="009017EF">
      <w:pPr>
        <w:spacing w:before="240" w:line="360" w:lineRule="auto"/>
        <w:jc w:val="both"/>
        <w:rPr>
          <w:rFonts w:ascii="Times New Roman" w:hAnsi="Times New Roman" w:cs="Times New Roman"/>
          <w:sz w:val="24"/>
          <w:szCs w:val="24"/>
        </w:rPr>
      </w:pPr>
    </w:p>
    <w:p w:rsidR="00B87294" w:rsidRPr="004E0EC1" w:rsidRDefault="00417DBF" w:rsidP="006944EB">
      <w:pPr>
        <w:pStyle w:val="Balk1"/>
        <w:spacing w:after="160" w:line="360" w:lineRule="auto"/>
        <w:ind w:left="357"/>
        <w:jc w:val="both"/>
        <w:rPr>
          <w:rFonts w:ascii="Times New Roman" w:hAnsi="Times New Roman" w:cs="Times New Roman"/>
          <w:b/>
          <w:color w:val="auto"/>
          <w:sz w:val="24"/>
          <w:szCs w:val="24"/>
        </w:rPr>
      </w:pPr>
      <w:bookmarkStart w:id="26" w:name="_Toc167892558"/>
      <w:r w:rsidRPr="004E0EC1">
        <w:rPr>
          <w:rFonts w:ascii="Times New Roman" w:hAnsi="Times New Roman" w:cs="Times New Roman"/>
          <w:b/>
          <w:color w:val="auto"/>
          <w:sz w:val="24"/>
          <w:szCs w:val="24"/>
        </w:rPr>
        <w:t>BÖLÜM 4: MALİYETLENDİRME</w:t>
      </w:r>
      <w:bookmarkEnd w:id="26"/>
    </w:p>
    <w:p w:rsidR="001524AF" w:rsidRDefault="001524AF" w:rsidP="006944EB">
      <w:pPr>
        <w:spacing w:before="240" w:line="360" w:lineRule="auto"/>
        <w:ind w:left="357"/>
        <w:jc w:val="both"/>
        <w:rPr>
          <w:rFonts w:ascii="Times New Roman" w:hAnsi="Times New Roman" w:cs="Times New Roman"/>
          <w:noProof/>
          <w:sz w:val="24"/>
          <w:szCs w:val="24"/>
        </w:rPr>
      </w:pPr>
      <w:r w:rsidRPr="004E0EC1">
        <w:rPr>
          <w:rFonts w:ascii="Times New Roman" w:hAnsi="Times New Roman" w:cs="Times New Roman"/>
          <w:sz w:val="24"/>
          <w:szCs w:val="24"/>
        </w:rPr>
        <w:t xml:space="preserve">Belirlenen amaç ve hedeflere ulaşmak için mevcut kaynakların harcamaların önem sırasına göre kullanılması maliyetlendirme açısından önemlidir. </w:t>
      </w:r>
      <w:r w:rsidRPr="004E0EC1">
        <w:rPr>
          <w:rFonts w:ascii="Times New Roman" w:hAnsi="Times New Roman" w:cs="Times New Roman"/>
          <w:noProof/>
          <w:sz w:val="24"/>
          <w:szCs w:val="24"/>
        </w:rPr>
        <w:t xml:space="preserve">Tahmini Kaynaklar Analizinden yararlanılarak kurumumuzun 2024-2028 stratejik planı hedeflerine ulaşılabilmesi için planlanan faaliyetlerin Tahmini Maliyet Analizi </w:t>
      </w:r>
      <w:r w:rsidR="009017EF">
        <w:rPr>
          <w:rFonts w:ascii="Times New Roman" w:hAnsi="Times New Roman" w:cs="Times New Roman"/>
          <w:noProof/>
          <w:sz w:val="24"/>
          <w:szCs w:val="24"/>
        </w:rPr>
        <w:t xml:space="preserve">Türk Lirası bazında </w:t>
      </w:r>
      <w:r w:rsidR="004F7FAE">
        <w:rPr>
          <w:rFonts w:ascii="Times New Roman" w:hAnsi="Times New Roman" w:cs="Times New Roman"/>
          <w:noProof/>
          <w:sz w:val="24"/>
          <w:szCs w:val="24"/>
        </w:rPr>
        <w:t>Tablo 11’de belirtilmiştir</w:t>
      </w:r>
      <w:r w:rsidRPr="004E0EC1">
        <w:rPr>
          <w:rFonts w:ascii="Times New Roman" w:hAnsi="Times New Roman" w:cs="Times New Roman"/>
          <w:noProof/>
          <w:sz w:val="24"/>
          <w:szCs w:val="24"/>
        </w:rPr>
        <w:t>:</w:t>
      </w:r>
    </w:p>
    <w:p w:rsidR="002A73E2" w:rsidRDefault="002A73E2" w:rsidP="006944EB">
      <w:pPr>
        <w:spacing w:before="240" w:line="360" w:lineRule="auto"/>
        <w:ind w:left="357"/>
        <w:jc w:val="both"/>
        <w:rPr>
          <w:rFonts w:ascii="Times New Roman" w:hAnsi="Times New Roman" w:cs="Times New Roman"/>
          <w:noProof/>
          <w:sz w:val="24"/>
          <w:szCs w:val="24"/>
        </w:rPr>
      </w:pPr>
    </w:p>
    <w:p w:rsidR="002A73E2" w:rsidRPr="004E0EC1" w:rsidRDefault="002A73E2" w:rsidP="006944EB">
      <w:pPr>
        <w:spacing w:before="240" w:line="360" w:lineRule="auto"/>
        <w:ind w:left="357"/>
        <w:jc w:val="both"/>
        <w:rPr>
          <w:rFonts w:ascii="Times New Roman" w:hAnsi="Times New Roman" w:cs="Times New Roman"/>
          <w:noProof/>
          <w:sz w:val="24"/>
          <w:szCs w:val="24"/>
        </w:rPr>
      </w:pPr>
    </w:p>
    <w:p w:rsidR="009422AC" w:rsidRPr="004E0EC1" w:rsidRDefault="009422AC" w:rsidP="006944EB">
      <w:pPr>
        <w:spacing w:before="240" w:line="360" w:lineRule="auto"/>
        <w:ind w:left="357"/>
        <w:jc w:val="both"/>
        <w:rPr>
          <w:rFonts w:ascii="Times New Roman" w:hAnsi="Times New Roman" w:cs="Times New Roman"/>
          <w:b/>
          <w:sz w:val="24"/>
          <w:szCs w:val="24"/>
        </w:rPr>
      </w:pPr>
      <w:r w:rsidRPr="004E0EC1">
        <w:rPr>
          <w:rFonts w:ascii="Times New Roman" w:eastAsia="Times New Roman" w:hAnsi="Times New Roman" w:cs="Times New Roman"/>
          <w:b/>
          <w:sz w:val="24"/>
          <w:szCs w:val="24"/>
          <w:lang w:eastAsia="tr-TR"/>
        </w:rPr>
        <w:lastRenderedPageBreak/>
        <w:t>Tablo 11: Tahmini Maliyet Tablosu</w:t>
      </w:r>
    </w:p>
    <w:tbl>
      <w:tblPr>
        <w:tblStyle w:val="TabloKlavuzu"/>
        <w:tblW w:w="0" w:type="auto"/>
        <w:tblInd w:w="534" w:type="dxa"/>
        <w:tblLayout w:type="fixed"/>
        <w:tblLook w:val="04A0"/>
      </w:tblPr>
      <w:tblGrid>
        <w:gridCol w:w="936"/>
        <w:gridCol w:w="1062"/>
        <w:gridCol w:w="1078"/>
        <w:gridCol w:w="1078"/>
        <w:gridCol w:w="1079"/>
        <w:gridCol w:w="1079"/>
        <w:gridCol w:w="1079"/>
        <w:gridCol w:w="1255"/>
      </w:tblGrid>
      <w:tr w:rsidR="00F54BD7" w:rsidRPr="009017EF" w:rsidTr="004F7FAE">
        <w:tc>
          <w:tcPr>
            <w:tcW w:w="936"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TEMA</w:t>
            </w: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AMAÇ</w:t>
            </w:r>
          </w:p>
        </w:tc>
        <w:tc>
          <w:tcPr>
            <w:tcW w:w="1078"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2024</w:t>
            </w:r>
          </w:p>
        </w:tc>
        <w:tc>
          <w:tcPr>
            <w:tcW w:w="1078"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2025</w:t>
            </w:r>
          </w:p>
        </w:tc>
        <w:tc>
          <w:tcPr>
            <w:tcW w:w="1079"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2026</w:t>
            </w:r>
          </w:p>
        </w:tc>
        <w:tc>
          <w:tcPr>
            <w:tcW w:w="1079"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2027</w:t>
            </w:r>
          </w:p>
        </w:tc>
        <w:tc>
          <w:tcPr>
            <w:tcW w:w="1079"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2028</w:t>
            </w:r>
          </w:p>
        </w:tc>
        <w:tc>
          <w:tcPr>
            <w:tcW w:w="1255"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TOPLAM MALİYET</w:t>
            </w:r>
          </w:p>
        </w:tc>
      </w:tr>
      <w:tr w:rsidR="00F54BD7" w:rsidRPr="009017EF" w:rsidTr="004F7FAE">
        <w:tc>
          <w:tcPr>
            <w:tcW w:w="936" w:type="dxa"/>
            <w:vMerge w:val="restart"/>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1. Tema</w:t>
            </w: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 xml:space="preserve">1. Amaç </w:t>
            </w:r>
          </w:p>
        </w:tc>
        <w:tc>
          <w:tcPr>
            <w:tcW w:w="1078" w:type="dxa"/>
          </w:tcPr>
          <w:p w:rsidR="00F54BD7" w:rsidRPr="009017EF" w:rsidRDefault="00F54BD7"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30.000</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50.000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70.000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90.000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110.000</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350.000</w:t>
            </w:r>
          </w:p>
        </w:tc>
      </w:tr>
      <w:tr w:rsidR="00A6059B" w:rsidRPr="009017EF" w:rsidTr="004F7FAE">
        <w:tc>
          <w:tcPr>
            <w:tcW w:w="936" w:type="dxa"/>
            <w:vMerge/>
          </w:tcPr>
          <w:p w:rsidR="00A6059B" w:rsidRPr="009017EF" w:rsidRDefault="00A6059B" w:rsidP="009017EF">
            <w:pPr>
              <w:spacing w:line="360" w:lineRule="auto"/>
              <w:jc w:val="both"/>
              <w:rPr>
                <w:rFonts w:ascii="Times New Roman" w:hAnsi="Times New Roman" w:cs="Times New Roman"/>
                <w:b/>
                <w:sz w:val="24"/>
                <w:szCs w:val="24"/>
              </w:rPr>
            </w:pPr>
          </w:p>
        </w:tc>
        <w:tc>
          <w:tcPr>
            <w:tcW w:w="1062" w:type="dxa"/>
          </w:tcPr>
          <w:p w:rsidR="00A6059B" w:rsidRPr="009017EF" w:rsidRDefault="00A6059B"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 Amaç</w:t>
            </w:r>
          </w:p>
        </w:tc>
        <w:tc>
          <w:tcPr>
            <w:tcW w:w="1078" w:type="dxa"/>
          </w:tcPr>
          <w:p w:rsidR="00A6059B"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10.000</w:t>
            </w:r>
          </w:p>
        </w:tc>
        <w:tc>
          <w:tcPr>
            <w:tcW w:w="1078" w:type="dxa"/>
          </w:tcPr>
          <w:p w:rsidR="00A6059B"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20.000</w:t>
            </w:r>
          </w:p>
        </w:tc>
        <w:tc>
          <w:tcPr>
            <w:tcW w:w="1079" w:type="dxa"/>
          </w:tcPr>
          <w:p w:rsidR="00A6059B"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30.000</w:t>
            </w:r>
          </w:p>
        </w:tc>
        <w:tc>
          <w:tcPr>
            <w:tcW w:w="1079" w:type="dxa"/>
          </w:tcPr>
          <w:p w:rsidR="00A6059B"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40.000</w:t>
            </w:r>
          </w:p>
        </w:tc>
        <w:tc>
          <w:tcPr>
            <w:tcW w:w="1079" w:type="dxa"/>
          </w:tcPr>
          <w:p w:rsidR="00A6059B"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50.000</w:t>
            </w:r>
          </w:p>
        </w:tc>
        <w:tc>
          <w:tcPr>
            <w:tcW w:w="1255" w:type="dxa"/>
          </w:tcPr>
          <w:p w:rsidR="00A6059B"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150.000</w:t>
            </w:r>
          </w:p>
        </w:tc>
      </w:tr>
      <w:tr w:rsidR="00F54BD7" w:rsidRPr="009017EF" w:rsidTr="004F7FAE">
        <w:tc>
          <w:tcPr>
            <w:tcW w:w="936" w:type="dxa"/>
            <w:vMerge/>
          </w:tcPr>
          <w:p w:rsidR="00F54BD7" w:rsidRPr="009017EF" w:rsidRDefault="00F54BD7" w:rsidP="009017EF">
            <w:pPr>
              <w:spacing w:line="360" w:lineRule="auto"/>
              <w:jc w:val="both"/>
              <w:rPr>
                <w:rFonts w:ascii="Times New Roman" w:hAnsi="Times New Roman" w:cs="Times New Roman"/>
                <w:b/>
                <w:sz w:val="24"/>
                <w:szCs w:val="24"/>
              </w:rPr>
            </w:pP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3. Amaç</w:t>
            </w:r>
          </w:p>
        </w:tc>
        <w:tc>
          <w:tcPr>
            <w:tcW w:w="1078" w:type="dxa"/>
          </w:tcPr>
          <w:p w:rsidR="00F54BD7" w:rsidRPr="009017EF" w:rsidRDefault="00F54BD7"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50.000</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60.000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70.000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80.000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90.000</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350.000</w:t>
            </w:r>
          </w:p>
        </w:tc>
      </w:tr>
      <w:tr w:rsidR="00F54BD7" w:rsidRPr="009017EF" w:rsidTr="004F7FAE">
        <w:tc>
          <w:tcPr>
            <w:tcW w:w="936" w:type="dxa"/>
            <w:vMerge w:val="restart"/>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 Tema</w:t>
            </w: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1. Amaç</w:t>
            </w:r>
          </w:p>
        </w:tc>
        <w:tc>
          <w:tcPr>
            <w:tcW w:w="1078" w:type="dxa"/>
          </w:tcPr>
          <w:p w:rsidR="00F54BD7" w:rsidRPr="009017EF" w:rsidRDefault="00F54BD7"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2.000</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4.000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5.000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6.000</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20.000</w:t>
            </w:r>
          </w:p>
        </w:tc>
      </w:tr>
      <w:tr w:rsidR="00F54BD7" w:rsidRPr="009017EF" w:rsidTr="004F7FAE">
        <w:tc>
          <w:tcPr>
            <w:tcW w:w="936" w:type="dxa"/>
            <w:vMerge/>
          </w:tcPr>
          <w:p w:rsidR="00F54BD7" w:rsidRPr="009017EF" w:rsidRDefault="00F54BD7" w:rsidP="009017EF">
            <w:pPr>
              <w:spacing w:line="360" w:lineRule="auto"/>
              <w:jc w:val="both"/>
              <w:rPr>
                <w:rFonts w:ascii="Times New Roman" w:hAnsi="Times New Roman" w:cs="Times New Roman"/>
                <w:b/>
                <w:sz w:val="24"/>
                <w:szCs w:val="24"/>
              </w:rPr>
            </w:pP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 Amaç</w:t>
            </w:r>
          </w:p>
        </w:tc>
        <w:tc>
          <w:tcPr>
            <w:tcW w:w="1078" w:type="dxa"/>
          </w:tcPr>
          <w:p w:rsidR="00F54BD7" w:rsidRPr="009017EF" w:rsidRDefault="00F54BD7"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1.000</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4.000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5.000</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15.000</w:t>
            </w:r>
          </w:p>
        </w:tc>
      </w:tr>
      <w:tr w:rsidR="00F54BD7" w:rsidRPr="009017EF" w:rsidTr="004F7FAE">
        <w:tc>
          <w:tcPr>
            <w:tcW w:w="936" w:type="dxa"/>
            <w:vMerge/>
          </w:tcPr>
          <w:p w:rsidR="00F54BD7" w:rsidRPr="009017EF" w:rsidRDefault="00F54BD7" w:rsidP="009017EF">
            <w:pPr>
              <w:spacing w:line="360" w:lineRule="auto"/>
              <w:jc w:val="both"/>
              <w:rPr>
                <w:rFonts w:ascii="Times New Roman" w:hAnsi="Times New Roman" w:cs="Times New Roman"/>
                <w:b/>
                <w:sz w:val="24"/>
                <w:szCs w:val="24"/>
              </w:rPr>
            </w:pP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3. Amaç</w:t>
            </w:r>
          </w:p>
        </w:tc>
        <w:tc>
          <w:tcPr>
            <w:tcW w:w="1078" w:type="dxa"/>
          </w:tcPr>
          <w:p w:rsidR="00F54BD7" w:rsidRPr="009017EF" w:rsidRDefault="00F54BD7"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r>
      <w:tr w:rsidR="00F54BD7" w:rsidRPr="009017EF" w:rsidTr="004F7FAE">
        <w:tc>
          <w:tcPr>
            <w:tcW w:w="936" w:type="dxa"/>
            <w:vMerge w:val="restart"/>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3. Tema</w:t>
            </w: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1. Amaç</w:t>
            </w:r>
          </w:p>
        </w:tc>
        <w:tc>
          <w:tcPr>
            <w:tcW w:w="1078" w:type="dxa"/>
          </w:tcPr>
          <w:p w:rsidR="00F54BD7" w:rsidRPr="009017EF" w:rsidRDefault="00F54BD7"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10.000</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40.000</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50.000</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150.000</w:t>
            </w:r>
          </w:p>
        </w:tc>
      </w:tr>
      <w:tr w:rsidR="00F54BD7" w:rsidRPr="009017EF" w:rsidTr="004F7FAE">
        <w:tc>
          <w:tcPr>
            <w:tcW w:w="936" w:type="dxa"/>
            <w:vMerge/>
          </w:tcPr>
          <w:p w:rsidR="00F54BD7" w:rsidRPr="009017EF" w:rsidRDefault="00F54BD7" w:rsidP="009017EF">
            <w:pPr>
              <w:spacing w:line="360" w:lineRule="auto"/>
              <w:jc w:val="both"/>
              <w:rPr>
                <w:rFonts w:ascii="Times New Roman" w:hAnsi="Times New Roman" w:cs="Times New Roman"/>
                <w:b/>
                <w:sz w:val="24"/>
                <w:szCs w:val="24"/>
              </w:rPr>
            </w:pP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2. Amaç</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r>
      <w:tr w:rsidR="00F54BD7" w:rsidRPr="009017EF" w:rsidTr="004F7FAE">
        <w:tc>
          <w:tcPr>
            <w:tcW w:w="936" w:type="dxa"/>
            <w:vMerge/>
          </w:tcPr>
          <w:p w:rsidR="00F54BD7" w:rsidRPr="009017EF" w:rsidRDefault="00F54BD7" w:rsidP="009017EF">
            <w:pPr>
              <w:spacing w:line="360" w:lineRule="auto"/>
              <w:jc w:val="both"/>
              <w:rPr>
                <w:rFonts w:ascii="Times New Roman" w:hAnsi="Times New Roman" w:cs="Times New Roman"/>
                <w:b/>
                <w:sz w:val="24"/>
                <w:szCs w:val="24"/>
              </w:rPr>
            </w:pPr>
          </w:p>
        </w:tc>
        <w:tc>
          <w:tcPr>
            <w:tcW w:w="1062" w:type="dxa"/>
          </w:tcPr>
          <w:p w:rsidR="00F54BD7" w:rsidRPr="009017EF" w:rsidRDefault="00F54BD7"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3. Amaç</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8"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079"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c>
          <w:tcPr>
            <w:tcW w:w="1255" w:type="dxa"/>
          </w:tcPr>
          <w:p w:rsidR="00F54BD7" w:rsidRPr="009017EF" w:rsidRDefault="00A6059B"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w:t>
            </w:r>
          </w:p>
        </w:tc>
      </w:tr>
      <w:tr w:rsidR="009422AC" w:rsidRPr="009017EF" w:rsidTr="004F7FAE">
        <w:tc>
          <w:tcPr>
            <w:tcW w:w="1998" w:type="dxa"/>
            <w:gridSpan w:val="2"/>
          </w:tcPr>
          <w:p w:rsidR="009422AC" w:rsidRPr="009017EF" w:rsidRDefault="009422AC" w:rsidP="009017EF">
            <w:pPr>
              <w:spacing w:line="360" w:lineRule="auto"/>
              <w:jc w:val="both"/>
              <w:rPr>
                <w:rFonts w:ascii="Times New Roman" w:hAnsi="Times New Roman" w:cs="Times New Roman"/>
                <w:b/>
                <w:sz w:val="24"/>
                <w:szCs w:val="24"/>
              </w:rPr>
            </w:pPr>
            <w:r w:rsidRPr="009017EF">
              <w:rPr>
                <w:rFonts w:ascii="Times New Roman" w:hAnsi="Times New Roman" w:cs="Times New Roman"/>
                <w:b/>
                <w:sz w:val="24"/>
                <w:szCs w:val="24"/>
              </w:rPr>
              <w:t xml:space="preserve">Toplam Maliyet </w:t>
            </w:r>
          </w:p>
        </w:tc>
        <w:tc>
          <w:tcPr>
            <w:tcW w:w="1078" w:type="dxa"/>
          </w:tcPr>
          <w:p w:rsidR="009422AC" w:rsidRPr="009017EF" w:rsidRDefault="009422AC"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103.000</w:t>
            </w:r>
          </w:p>
        </w:tc>
        <w:tc>
          <w:tcPr>
            <w:tcW w:w="1078" w:type="dxa"/>
          </w:tcPr>
          <w:p w:rsidR="009422AC" w:rsidRPr="009017EF" w:rsidRDefault="009422AC"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155.000</w:t>
            </w:r>
          </w:p>
        </w:tc>
        <w:tc>
          <w:tcPr>
            <w:tcW w:w="1079" w:type="dxa"/>
          </w:tcPr>
          <w:p w:rsidR="009422AC" w:rsidRPr="009017EF" w:rsidRDefault="009422AC"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207.000</w:t>
            </w:r>
          </w:p>
        </w:tc>
        <w:tc>
          <w:tcPr>
            <w:tcW w:w="1079" w:type="dxa"/>
          </w:tcPr>
          <w:p w:rsidR="009422AC" w:rsidRPr="009017EF" w:rsidRDefault="009422AC"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259.000</w:t>
            </w:r>
          </w:p>
        </w:tc>
        <w:tc>
          <w:tcPr>
            <w:tcW w:w="1079" w:type="dxa"/>
          </w:tcPr>
          <w:p w:rsidR="009422AC" w:rsidRPr="009017EF" w:rsidRDefault="009422AC"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311.000</w:t>
            </w:r>
          </w:p>
        </w:tc>
        <w:tc>
          <w:tcPr>
            <w:tcW w:w="1255" w:type="dxa"/>
          </w:tcPr>
          <w:p w:rsidR="009422AC" w:rsidRPr="009017EF" w:rsidRDefault="009422AC" w:rsidP="009017EF">
            <w:pPr>
              <w:spacing w:line="360" w:lineRule="auto"/>
              <w:jc w:val="both"/>
              <w:rPr>
                <w:rFonts w:ascii="Times New Roman" w:hAnsi="Times New Roman" w:cs="Times New Roman"/>
                <w:sz w:val="24"/>
                <w:szCs w:val="24"/>
              </w:rPr>
            </w:pPr>
            <w:r w:rsidRPr="009017EF">
              <w:rPr>
                <w:rFonts w:ascii="Times New Roman" w:hAnsi="Times New Roman" w:cs="Times New Roman"/>
                <w:sz w:val="24"/>
                <w:szCs w:val="24"/>
              </w:rPr>
              <w:t>1.035.000</w:t>
            </w:r>
          </w:p>
        </w:tc>
      </w:tr>
    </w:tbl>
    <w:p w:rsidR="0036092F" w:rsidRDefault="0036092F" w:rsidP="006944EB">
      <w:pPr>
        <w:pStyle w:val="Balk1"/>
        <w:spacing w:after="160" w:line="360" w:lineRule="auto"/>
        <w:ind w:left="357"/>
        <w:jc w:val="both"/>
        <w:rPr>
          <w:rFonts w:ascii="Times New Roman" w:hAnsi="Times New Roman" w:cs="Times New Roman"/>
          <w:b/>
          <w:color w:val="auto"/>
          <w:sz w:val="24"/>
          <w:szCs w:val="24"/>
        </w:rPr>
      </w:pPr>
    </w:p>
    <w:p w:rsidR="00417DBF" w:rsidRPr="004E0EC1" w:rsidRDefault="00417DBF" w:rsidP="006944EB">
      <w:pPr>
        <w:pStyle w:val="Balk1"/>
        <w:spacing w:after="160" w:line="360" w:lineRule="auto"/>
        <w:ind w:left="357"/>
        <w:jc w:val="both"/>
        <w:rPr>
          <w:rFonts w:ascii="Times New Roman" w:hAnsi="Times New Roman" w:cs="Times New Roman"/>
          <w:b/>
          <w:color w:val="auto"/>
          <w:sz w:val="24"/>
          <w:szCs w:val="24"/>
        </w:rPr>
      </w:pPr>
      <w:bookmarkStart w:id="27" w:name="_Toc167892559"/>
      <w:r w:rsidRPr="004E0EC1">
        <w:rPr>
          <w:rFonts w:ascii="Times New Roman" w:hAnsi="Times New Roman" w:cs="Times New Roman"/>
          <w:b/>
          <w:color w:val="auto"/>
          <w:sz w:val="24"/>
          <w:szCs w:val="24"/>
        </w:rPr>
        <w:t>BÖLÜM 5: İZLEME VE DEĞERLENDİRME</w:t>
      </w:r>
      <w:bookmarkEnd w:id="27"/>
    </w:p>
    <w:p w:rsidR="009422AC" w:rsidRPr="004E0EC1" w:rsidRDefault="00EE0AF7" w:rsidP="006944EB">
      <w:pPr>
        <w:spacing w:before="240" w:line="360" w:lineRule="auto"/>
        <w:ind w:left="357"/>
        <w:jc w:val="both"/>
        <w:rPr>
          <w:rFonts w:ascii="Times New Roman" w:hAnsi="Times New Roman" w:cs="Times New Roman"/>
          <w:b/>
          <w:color w:val="FF0000"/>
          <w:sz w:val="24"/>
          <w:szCs w:val="24"/>
        </w:rPr>
      </w:pPr>
      <w:r>
        <w:rPr>
          <w:rFonts w:ascii="Times New Roman" w:hAnsi="Times New Roman" w:cs="Times New Roman"/>
          <w:sz w:val="24"/>
          <w:szCs w:val="24"/>
        </w:rPr>
        <w:t>Bakanlığımız Türkiye Yüzyılı V</w:t>
      </w:r>
      <w:r w:rsidR="006B53A1" w:rsidRPr="004E0EC1">
        <w:rPr>
          <w:rFonts w:ascii="Times New Roman" w:hAnsi="Times New Roman" w:cs="Times New Roman"/>
          <w:sz w:val="24"/>
          <w:szCs w:val="24"/>
        </w:rPr>
        <w:t xml:space="preserve">izyonu ve 2024-2028 stratejik planında yer alan amaç ve hedefler, Bilecik İl Milli Eğitim Müdürlüğü </w:t>
      </w:r>
      <w:r>
        <w:rPr>
          <w:rFonts w:ascii="Times New Roman" w:hAnsi="Times New Roman" w:cs="Times New Roman"/>
          <w:sz w:val="24"/>
          <w:szCs w:val="24"/>
        </w:rPr>
        <w:t>ve Pazaryeri İlçe Milli Eğitim Müdürlüğü stratejik plan</w:t>
      </w:r>
      <w:r w:rsidR="006B53A1" w:rsidRPr="004E0EC1">
        <w:rPr>
          <w:rFonts w:ascii="Times New Roman" w:hAnsi="Times New Roman" w:cs="Times New Roman"/>
          <w:sz w:val="24"/>
          <w:szCs w:val="24"/>
        </w:rPr>
        <w:t>la</w:t>
      </w:r>
      <w:r>
        <w:rPr>
          <w:rFonts w:ascii="Times New Roman" w:hAnsi="Times New Roman" w:cs="Times New Roman"/>
          <w:sz w:val="24"/>
          <w:szCs w:val="24"/>
        </w:rPr>
        <w:t>rıyla</w:t>
      </w:r>
      <w:r w:rsidR="006B53A1" w:rsidRPr="004E0EC1">
        <w:rPr>
          <w:rFonts w:ascii="Times New Roman" w:hAnsi="Times New Roman" w:cs="Times New Roman"/>
          <w:sz w:val="24"/>
          <w:szCs w:val="24"/>
        </w:rPr>
        <w:t xml:space="preserve"> ilişkilendirilmiştir. Üst birimlerimizden edindiğimiz kaynaklar doğrultusunda hazırlanan okulumuz 2024-2028 stratejik planında yer alan amaç ve hedeflerin belirlenen süreç zarfında gerçekleşmiş olması önem arz etmektedir.</w:t>
      </w:r>
      <w:r w:rsidR="006B53A1" w:rsidRPr="004E0EC1">
        <w:rPr>
          <w:rFonts w:ascii="Times New Roman" w:hAnsi="Times New Roman" w:cs="Times New Roman"/>
          <w:b/>
          <w:color w:val="FF0000"/>
          <w:sz w:val="24"/>
          <w:szCs w:val="24"/>
        </w:rPr>
        <w:t xml:space="preserve"> </w:t>
      </w:r>
      <w:r w:rsidR="006B53A1" w:rsidRPr="004E0EC1">
        <w:rPr>
          <w:rFonts w:ascii="Times New Roman" w:hAnsi="Times New Roman" w:cs="Times New Roman"/>
          <w:sz w:val="24"/>
          <w:szCs w:val="24"/>
        </w:rPr>
        <w:t xml:space="preserve">Planlanan faaliyetlerin </w:t>
      </w:r>
      <w:r w:rsidR="009422AC" w:rsidRPr="004E0EC1">
        <w:rPr>
          <w:rFonts w:ascii="Times New Roman" w:hAnsi="Times New Roman" w:cs="Times New Roman"/>
          <w:sz w:val="24"/>
          <w:szCs w:val="24"/>
        </w:rPr>
        <w:t xml:space="preserve">sekteye uğramadan </w:t>
      </w:r>
      <w:r w:rsidR="006B53A1" w:rsidRPr="004E0EC1">
        <w:rPr>
          <w:rFonts w:ascii="Times New Roman" w:hAnsi="Times New Roman" w:cs="Times New Roman"/>
          <w:sz w:val="24"/>
          <w:szCs w:val="24"/>
        </w:rPr>
        <w:t xml:space="preserve">uygulanması ve </w:t>
      </w:r>
      <w:r w:rsidR="009422AC" w:rsidRPr="004E0EC1">
        <w:rPr>
          <w:rFonts w:ascii="Times New Roman" w:hAnsi="Times New Roman" w:cs="Times New Roman"/>
          <w:sz w:val="24"/>
          <w:szCs w:val="24"/>
        </w:rPr>
        <w:t xml:space="preserve">takvime uygun gerçekleşmesinde İzleme ve Değerlendirme; bunlara bağlı olarak sağlanacak geri dönütler plana hizmet edecektir. İzleme, stratejik plan uygulamasının sistematik olarak takip edilmesi ve raporlandırılmasıdır. Değerlendirme ise, uygulama sonuçlarının amaç ve hedeflere kıyasla ölçülmesi ve söz konusu amaç ve hedeflerin tutarlılık ve uygunluğunun analizidir. </w:t>
      </w:r>
      <w:r w:rsidR="006B53A1" w:rsidRPr="004E0EC1">
        <w:rPr>
          <w:rFonts w:ascii="Times New Roman" w:hAnsi="Times New Roman" w:cs="Times New Roman"/>
          <w:sz w:val="24"/>
          <w:szCs w:val="24"/>
        </w:rPr>
        <w:t xml:space="preserve">Okulumuz </w:t>
      </w:r>
      <w:r w:rsidR="009422AC" w:rsidRPr="004E0EC1">
        <w:rPr>
          <w:rFonts w:ascii="Times New Roman" w:hAnsi="Times New Roman" w:cs="Times New Roman"/>
          <w:sz w:val="24"/>
          <w:szCs w:val="24"/>
        </w:rPr>
        <w:t>2024-2028</w:t>
      </w:r>
      <w:r w:rsidR="006B53A1" w:rsidRPr="004E0EC1">
        <w:rPr>
          <w:rFonts w:ascii="Times New Roman" w:hAnsi="Times New Roman" w:cs="Times New Roman"/>
          <w:sz w:val="24"/>
          <w:szCs w:val="24"/>
        </w:rPr>
        <w:t xml:space="preserve"> stratejik p</w:t>
      </w:r>
      <w:r w:rsidR="009422AC" w:rsidRPr="004E0EC1">
        <w:rPr>
          <w:rFonts w:ascii="Times New Roman" w:hAnsi="Times New Roman" w:cs="Times New Roman"/>
          <w:sz w:val="24"/>
          <w:szCs w:val="24"/>
        </w:rPr>
        <w:t>lanı onaylanarak uygulamaya konulduktan sonra plana dair izleme ve değerlendi</w:t>
      </w:r>
      <w:r w:rsidR="006B53A1" w:rsidRPr="004E0EC1">
        <w:rPr>
          <w:rFonts w:ascii="Times New Roman" w:hAnsi="Times New Roman" w:cs="Times New Roman"/>
          <w:sz w:val="24"/>
          <w:szCs w:val="24"/>
        </w:rPr>
        <w:t xml:space="preserve">rme faaliyetleri başlayacaktır. Okulumuzun </w:t>
      </w:r>
      <w:r w:rsidR="009422AC" w:rsidRPr="004E0EC1">
        <w:rPr>
          <w:rFonts w:ascii="Times New Roman" w:hAnsi="Times New Roman" w:cs="Times New Roman"/>
          <w:sz w:val="24"/>
          <w:szCs w:val="24"/>
        </w:rPr>
        <w:t xml:space="preserve">2024-2028 Stratejik Planı İzleme ve Değerlendirme Modelinin çerçevesi: </w:t>
      </w:r>
    </w:p>
    <w:p w:rsidR="009422AC" w:rsidRPr="004E0EC1" w:rsidRDefault="009422AC" w:rsidP="004F7FAE">
      <w:pPr>
        <w:pStyle w:val="ListeParagraf"/>
        <w:numPr>
          <w:ilvl w:val="0"/>
          <w:numId w:val="26"/>
        </w:numPr>
        <w:spacing w:before="240" w:line="360" w:lineRule="auto"/>
        <w:ind w:left="357" w:firstLine="69"/>
        <w:jc w:val="both"/>
        <w:rPr>
          <w:rFonts w:ascii="Times New Roman" w:hAnsi="Times New Roman" w:cs="Times New Roman"/>
          <w:sz w:val="24"/>
          <w:szCs w:val="24"/>
        </w:rPr>
      </w:pPr>
      <w:r w:rsidRPr="004E0EC1">
        <w:rPr>
          <w:rFonts w:ascii="Times New Roman" w:hAnsi="Times New Roman" w:cs="Times New Roman"/>
          <w:sz w:val="24"/>
          <w:szCs w:val="24"/>
        </w:rPr>
        <w:t>Performans göstergeleri ve stratejiler bazında gerçekleşme durumlarının belirlenmesi,</w:t>
      </w:r>
    </w:p>
    <w:p w:rsidR="009422AC" w:rsidRPr="004E0EC1" w:rsidRDefault="009422AC" w:rsidP="004F7FAE">
      <w:pPr>
        <w:pStyle w:val="ListeParagraf"/>
        <w:numPr>
          <w:ilvl w:val="0"/>
          <w:numId w:val="26"/>
        </w:numPr>
        <w:spacing w:before="240" w:line="360" w:lineRule="auto"/>
        <w:ind w:left="357" w:firstLine="69"/>
        <w:jc w:val="both"/>
        <w:rPr>
          <w:rFonts w:ascii="Times New Roman" w:hAnsi="Times New Roman" w:cs="Times New Roman"/>
          <w:sz w:val="24"/>
          <w:szCs w:val="24"/>
        </w:rPr>
      </w:pPr>
      <w:r w:rsidRPr="004E0EC1">
        <w:rPr>
          <w:rFonts w:ascii="Times New Roman" w:hAnsi="Times New Roman" w:cs="Times New Roman"/>
          <w:sz w:val="24"/>
          <w:szCs w:val="24"/>
        </w:rPr>
        <w:lastRenderedPageBreak/>
        <w:t xml:space="preserve">Performans göstergelerinin gerçekleşme durumlarının hedeflerle kıyaslanması, </w:t>
      </w:r>
    </w:p>
    <w:p w:rsidR="009422AC" w:rsidRPr="004E0EC1" w:rsidRDefault="009422AC" w:rsidP="004F7FAE">
      <w:pPr>
        <w:pStyle w:val="ListeParagraf"/>
        <w:numPr>
          <w:ilvl w:val="0"/>
          <w:numId w:val="26"/>
        </w:numPr>
        <w:spacing w:before="240" w:line="360" w:lineRule="auto"/>
        <w:ind w:left="357" w:firstLine="69"/>
        <w:jc w:val="both"/>
        <w:rPr>
          <w:rFonts w:ascii="Times New Roman" w:hAnsi="Times New Roman" w:cs="Times New Roman"/>
          <w:sz w:val="24"/>
          <w:szCs w:val="24"/>
        </w:rPr>
      </w:pPr>
      <w:r w:rsidRPr="004E0EC1">
        <w:rPr>
          <w:rFonts w:ascii="Times New Roman" w:hAnsi="Times New Roman" w:cs="Times New Roman"/>
          <w:sz w:val="24"/>
          <w:szCs w:val="24"/>
        </w:rPr>
        <w:t xml:space="preserve">Stratejiler kapsamında yürütülen faaliyetlerin Müdürlük faaliyet alanlarına dağılımının belirlenmesi, </w:t>
      </w:r>
    </w:p>
    <w:p w:rsidR="009422AC" w:rsidRPr="004E0EC1" w:rsidRDefault="009422AC" w:rsidP="004F7FAE">
      <w:pPr>
        <w:pStyle w:val="ListeParagraf"/>
        <w:numPr>
          <w:ilvl w:val="0"/>
          <w:numId w:val="26"/>
        </w:numPr>
        <w:spacing w:before="240" w:line="360" w:lineRule="auto"/>
        <w:ind w:left="357" w:firstLine="69"/>
        <w:jc w:val="both"/>
        <w:rPr>
          <w:rFonts w:ascii="Times New Roman" w:hAnsi="Times New Roman" w:cs="Times New Roman"/>
          <w:sz w:val="24"/>
          <w:szCs w:val="24"/>
        </w:rPr>
      </w:pPr>
      <w:r w:rsidRPr="004E0EC1">
        <w:rPr>
          <w:rFonts w:ascii="Times New Roman" w:hAnsi="Times New Roman" w:cs="Times New Roman"/>
          <w:sz w:val="24"/>
          <w:szCs w:val="24"/>
        </w:rPr>
        <w:t xml:space="preserve">Sonuçların raporlanması ve paydaşlarla paylaşımı, </w:t>
      </w:r>
    </w:p>
    <w:p w:rsidR="009422AC" w:rsidRPr="004E0EC1" w:rsidRDefault="009422AC" w:rsidP="004F7FAE">
      <w:pPr>
        <w:pStyle w:val="ListeParagraf"/>
        <w:numPr>
          <w:ilvl w:val="0"/>
          <w:numId w:val="26"/>
        </w:numPr>
        <w:spacing w:before="240" w:line="360" w:lineRule="auto"/>
        <w:ind w:left="357" w:firstLine="69"/>
        <w:jc w:val="both"/>
        <w:rPr>
          <w:rFonts w:ascii="Times New Roman" w:hAnsi="Times New Roman" w:cs="Times New Roman"/>
          <w:sz w:val="24"/>
          <w:szCs w:val="24"/>
        </w:rPr>
      </w:pPr>
      <w:r w:rsidRPr="004E0EC1">
        <w:rPr>
          <w:rFonts w:ascii="Times New Roman" w:hAnsi="Times New Roman" w:cs="Times New Roman"/>
          <w:sz w:val="24"/>
          <w:szCs w:val="24"/>
        </w:rPr>
        <w:t xml:space="preserve">Hedeflerden sapmaların nedenlerinin araştırılması, </w:t>
      </w:r>
    </w:p>
    <w:p w:rsidR="004A2683" w:rsidRPr="004E0EC1" w:rsidRDefault="009422AC" w:rsidP="004F7FAE">
      <w:pPr>
        <w:pStyle w:val="ListeParagraf"/>
        <w:numPr>
          <w:ilvl w:val="0"/>
          <w:numId w:val="26"/>
        </w:numPr>
        <w:spacing w:before="240" w:line="360" w:lineRule="auto"/>
        <w:ind w:left="357" w:firstLine="69"/>
        <w:jc w:val="both"/>
        <w:rPr>
          <w:rFonts w:ascii="Times New Roman" w:hAnsi="Times New Roman" w:cs="Times New Roman"/>
          <w:sz w:val="24"/>
          <w:szCs w:val="24"/>
        </w:rPr>
      </w:pPr>
      <w:r w:rsidRPr="004E0EC1">
        <w:rPr>
          <w:rFonts w:ascii="Times New Roman" w:hAnsi="Times New Roman" w:cs="Times New Roman"/>
          <w:sz w:val="24"/>
          <w:szCs w:val="24"/>
        </w:rPr>
        <w:t>Alternatiflerin ve çözüm önerilerinin geliştirilmesi süreçlerinden oluşmaktadır.</w:t>
      </w:r>
    </w:p>
    <w:sectPr w:rsidR="004A2683" w:rsidRPr="004E0EC1" w:rsidSect="00B76C8F">
      <w:type w:val="continuous"/>
      <w:pgSz w:w="11906" w:h="16838"/>
      <w:pgMar w:top="1417" w:right="1417" w:bottom="1417" w:left="1417" w:header="708" w:footer="708" w:gutter="0"/>
      <w:pgBorders w:offsetFrom="page">
        <w:top w:val="thinThickLargeGap" w:sz="24" w:space="24" w:color="E2BC00"/>
        <w:left w:val="thinThickLargeGap" w:sz="24" w:space="24" w:color="E2BC00"/>
        <w:bottom w:val="thickThinLargeGap" w:sz="24" w:space="24" w:color="E2BC00"/>
        <w:right w:val="thickThinLargeGap" w:sz="24" w:space="24" w:color="E2BC00"/>
      </w:pgBorders>
      <w:cols w:sep="1"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57FB" w:rsidRDefault="009257FB" w:rsidP="00377FF8">
      <w:pPr>
        <w:spacing w:after="0" w:line="240" w:lineRule="auto"/>
      </w:pPr>
      <w:r>
        <w:separator/>
      </w:r>
    </w:p>
  </w:endnote>
  <w:endnote w:type="continuationSeparator" w:id="1">
    <w:p w:rsidR="009257FB" w:rsidRDefault="009257FB" w:rsidP="00377F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IDFont+F3">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57FB" w:rsidRDefault="009257FB" w:rsidP="00377FF8">
      <w:pPr>
        <w:spacing w:after="0" w:line="240" w:lineRule="auto"/>
      </w:pPr>
      <w:r>
        <w:separator/>
      </w:r>
    </w:p>
  </w:footnote>
  <w:footnote w:type="continuationSeparator" w:id="1">
    <w:p w:rsidR="009257FB" w:rsidRDefault="009257FB" w:rsidP="00377F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509D"/>
    <w:multiLevelType w:val="hybridMultilevel"/>
    <w:tmpl w:val="A57ACB92"/>
    <w:lvl w:ilvl="0" w:tplc="FFFFFFFF">
      <w:start w:val="1"/>
      <w:numFmt w:val="decimal"/>
      <w:lvlText w:val="%1."/>
      <w:lvlJc w:val="left"/>
      <w:pPr>
        <w:ind w:left="1740" w:hanging="360"/>
      </w:pPr>
    </w:lvl>
    <w:lvl w:ilvl="1" w:tplc="041F000F">
      <w:start w:val="1"/>
      <w:numFmt w:val="decimal"/>
      <w:lvlText w:val="%2."/>
      <w:lvlJc w:val="left"/>
      <w:pPr>
        <w:ind w:left="1353"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1">
    <w:nsid w:val="07197260"/>
    <w:multiLevelType w:val="hybridMultilevel"/>
    <w:tmpl w:val="A7028DCC"/>
    <w:lvl w:ilvl="0" w:tplc="5DA4B1E8">
      <w:start w:val="1"/>
      <w:numFmt w:val="decimal"/>
      <w:lvlText w:val="%1."/>
      <w:lvlJc w:val="left"/>
      <w:pPr>
        <w:ind w:left="502" w:hanging="360"/>
      </w:pPr>
      <w:rPr>
        <w:rFonts w:ascii="Times New Roman" w:eastAsiaTheme="minorHAnsi" w:hAnsi="Times New Roman" w:cs="Times New Roman"/>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
    <w:nsid w:val="0A465970"/>
    <w:multiLevelType w:val="hybridMultilevel"/>
    <w:tmpl w:val="A7B20AD4"/>
    <w:lvl w:ilvl="0" w:tplc="041F000F">
      <w:start w:val="1"/>
      <w:numFmt w:val="decimal"/>
      <w:lvlText w:val="%1."/>
      <w:lvlJc w:val="left"/>
      <w:pPr>
        <w:ind w:left="644"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
    <w:nsid w:val="0B684FCF"/>
    <w:multiLevelType w:val="hybridMultilevel"/>
    <w:tmpl w:val="5B6A70B6"/>
    <w:lvl w:ilvl="0" w:tplc="041F000F">
      <w:start w:val="1"/>
      <w:numFmt w:val="decimal"/>
      <w:lvlText w:val="%1."/>
      <w:lvlJc w:val="left"/>
      <w:pPr>
        <w:ind w:left="720" w:hanging="360"/>
      </w:pPr>
      <w:rPr>
        <w:rFonts w:hint="default"/>
      </w:rPr>
    </w:lvl>
    <w:lvl w:ilvl="1" w:tplc="8AC2C864">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8E3822"/>
    <w:multiLevelType w:val="hybridMultilevel"/>
    <w:tmpl w:val="3FF05A18"/>
    <w:lvl w:ilvl="0" w:tplc="789C6F5A">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D9751E1"/>
    <w:multiLevelType w:val="hybridMultilevel"/>
    <w:tmpl w:val="5AA61C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D07CB20A">
      <w:start w:val="1"/>
      <w:numFmt w:val="decimal"/>
      <w:lvlText w:val="%4."/>
      <w:lvlJc w:val="left"/>
      <w:pPr>
        <w:ind w:left="502" w:hanging="360"/>
      </w:pPr>
      <w:rPr>
        <w:sz w:val="20"/>
        <w:szCs w:val="20"/>
      </w:r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DBF7268"/>
    <w:multiLevelType w:val="hybridMultilevel"/>
    <w:tmpl w:val="91367272"/>
    <w:lvl w:ilvl="0" w:tplc="041F0001">
      <w:start w:val="1"/>
      <w:numFmt w:val="bullet"/>
      <w:lvlText w:val=""/>
      <w:lvlJc w:val="left"/>
      <w:pPr>
        <w:ind w:left="1287" w:hanging="360"/>
      </w:pPr>
      <w:rPr>
        <w:rFonts w:ascii="Symbol" w:hAnsi="Symbol"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nsid w:val="233E484B"/>
    <w:multiLevelType w:val="hybridMultilevel"/>
    <w:tmpl w:val="51BE79F2"/>
    <w:lvl w:ilvl="0" w:tplc="789C6F5A">
      <w:start w:val="5"/>
      <w:numFmt w:val="bullet"/>
      <w:lvlText w:val="-"/>
      <w:lvlJc w:val="left"/>
      <w:pPr>
        <w:ind w:left="1428" w:hanging="360"/>
      </w:pPr>
      <w:rPr>
        <w:rFonts w:ascii="Times New Roman" w:eastAsiaTheme="minorHAnsi" w:hAnsi="Times New Roman" w:cs="Times New Roman" w:hint="default"/>
      </w:rPr>
    </w:lvl>
    <w:lvl w:ilvl="1" w:tplc="789C6F5A">
      <w:start w:val="5"/>
      <w:numFmt w:val="bullet"/>
      <w:lvlText w:val="-"/>
      <w:lvlJc w:val="left"/>
      <w:pPr>
        <w:ind w:left="2148" w:hanging="360"/>
      </w:pPr>
      <w:rPr>
        <w:rFonts w:ascii="Times New Roman" w:eastAsiaTheme="minorHAnsi" w:hAnsi="Times New Roman" w:cs="Times New Roman"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nsid w:val="236F1F9E"/>
    <w:multiLevelType w:val="hybridMultilevel"/>
    <w:tmpl w:val="33BE91D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9">
    <w:nsid w:val="273A24B9"/>
    <w:multiLevelType w:val="hybridMultilevel"/>
    <w:tmpl w:val="F7E0FB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9D6559"/>
    <w:multiLevelType w:val="hybridMultilevel"/>
    <w:tmpl w:val="B8E473A6"/>
    <w:lvl w:ilvl="0" w:tplc="EB62D34C">
      <w:start w:val="1"/>
      <w:numFmt w:val="decimal"/>
      <w:lvlText w:val="%1."/>
      <w:lvlJc w:val="left"/>
      <w:pPr>
        <w:ind w:left="786" w:hanging="360"/>
      </w:pPr>
      <w:rPr>
        <w:rFonts w:hint="default"/>
      </w:rPr>
    </w:lvl>
    <w:lvl w:ilvl="1" w:tplc="CB26E4B2">
      <w:start w:val="1"/>
      <w:numFmt w:val="lowerLetter"/>
      <w:lvlText w:val="%2)"/>
      <w:lvlJc w:val="left"/>
      <w:pPr>
        <w:ind w:left="1506" w:hanging="360"/>
      </w:pPr>
      <w:rPr>
        <w:rFonts w:hint="default"/>
      </w:rPr>
    </w:lvl>
    <w:lvl w:ilvl="2" w:tplc="3ACAAE92">
      <w:start w:val="1"/>
      <w:numFmt w:val="decimal"/>
      <w:lvlText w:val="%3."/>
      <w:lvlJc w:val="left"/>
      <w:pPr>
        <w:ind w:left="502" w:hanging="360"/>
      </w:pPr>
      <w:rPr>
        <w:rFonts w:ascii="Times New Roman" w:eastAsiaTheme="minorHAnsi" w:hAnsi="Times New Roman" w:cs="Times New Roman"/>
      </w:r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1">
    <w:nsid w:val="46FB5A05"/>
    <w:multiLevelType w:val="hybridMultilevel"/>
    <w:tmpl w:val="3920CE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90E2D16">
      <w:start w:val="1"/>
      <w:numFmt w:val="decimal"/>
      <w:lvlText w:val="%3."/>
      <w:lvlJc w:val="left"/>
      <w:pPr>
        <w:ind w:left="502" w:hanging="360"/>
      </w:pPr>
      <w:rPr>
        <w:rFonts w:ascii="Times New Roman" w:eastAsiaTheme="minorHAnsi" w:hAnsi="Times New Roman" w:cs="Times New Roman"/>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D4338F9"/>
    <w:multiLevelType w:val="hybridMultilevel"/>
    <w:tmpl w:val="B0A4121E"/>
    <w:lvl w:ilvl="0" w:tplc="FFFFFFFF">
      <w:start w:val="1"/>
      <w:numFmt w:val="lowerLetter"/>
      <w:lvlText w:val="%1."/>
      <w:lvlJc w:val="left"/>
      <w:pPr>
        <w:ind w:left="132" w:hanging="360"/>
      </w:pPr>
    </w:lvl>
    <w:lvl w:ilvl="1" w:tplc="FFFFFFFF" w:tentative="1">
      <w:start w:val="1"/>
      <w:numFmt w:val="lowerLetter"/>
      <w:lvlText w:val="%2."/>
      <w:lvlJc w:val="left"/>
      <w:pPr>
        <w:ind w:left="852" w:hanging="360"/>
      </w:pPr>
    </w:lvl>
    <w:lvl w:ilvl="2" w:tplc="FFFFFFFF" w:tentative="1">
      <w:start w:val="1"/>
      <w:numFmt w:val="lowerRoman"/>
      <w:lvlText w:val="%3."/>
      <w:lvlJc w:val="right"/>
      <w:pPr>
        <w:ind w:left="1572" w:hanging="180"/>
      </w:pPr>
    </w:lvl>
    <w:lvl w:ilvl="3" w:tplc="041F000F">
      <w:start w:val="1"/>
      <w:numFmt w:val="decimal"/>
      <w:lvlText w:val="%4."/>
      <w:lvlJc w:val="left"/>
      <w:pPr>
        <w:ind w:left="-86" w:hanging="360"/>
      </w:pPr>
    </w:lvl>
    <w:lvl w:ilvl="4" w:tplc="FFFFFFFF" w:tentative="1">
      <w:start w:val="1"/>
      <w:numFmt w:val="lowerLetter"/>
      <w:lvlText w:val="%5."/>
      <w:lvlJc w:val="left"/>
      <w:pPr>
        <w:ind w:left="3012" w:hanging="360"/>
      </w:pPr>
    </w:lvl>
    <w:lvl w:ilvl="5" w:tplc="FFFFFFFF" w:tentative="1">
      <w:start w:val="1"/>
      <w:numFmt w:val="lowerRoman"/>
      <w:lvlText w:val="%6."/>
      <w:lvlJc w:val="right"/>
      <w:pPr>
        <w:ind w:left="3732" w:hanging="180"/>
      </w:pPr>
    </w:lvl>
    <w:lvl w:ilvl="6" w:tplc="041F000F">
      <w:start w:val="1"/>
      <w:numFmt w:val="decimal"/>
      <w:lvlText w:val="%7."/>
      <w:lvlJc w:val="left"/>
      <w:pPr>
        <w:ind w:left="502" w:hanging="360"/>
      </w:pPr>
    </w:lvl>
    <w:lvl w:ilvl="7" w:tplc="FFFFFFFF" w:tentative="1">
      <w:start w:val="1"/>
      <w:numFmt w:val="lowerLetter"/>
      <w:lvlText w:val="%8."/>
      <w:lvlJc w:val="left"/>
      <w:pPr>
        <w:ind w:left="5172" w:hanging="360"/>
      </w:pPr>
    </w:lvl>
    <w:lvl w:ilvl="8" w:tplc="FFFFFFFF" w:tentative="1">
      <w:start w:val="1"/>
      <w:numFmt w:val="lowerRoman"/>
      <w:lvlText w:val="%9."/>
      <w:lvlJc w:val="right"/>
      <w:pPr>
        <w:ind w:left="5892" w:hanging="180"/>
      </w:pPr>
    </w:lvl>
  </w:abstractNum>
  <w:abstractNum w:abstractNumId="13">
    <w:nsid w:val="50035017"/>
    <w:multiLevelType w:val="hybridMultilevel"/>
    <w:tmpl w:val="0AE08850"/>
    <w:lvl w:ilvl="0" w:tplc="041F000F">
      <w:start w:val="1"/>
      <w:numFmt w:val="decimal"/>
      <w:lvlText w:val="%1."/>
      <w:lvlJc w:val="left"/>
      <w:pPr>
        <w:ind w:left="720" w:hanging="360"/>
      </w:pPr>
    </w:lvl>
    <w:lvl w:ilvl="1" w:tplc="041F000F">
      <w:start w:val="1"/>
      <w:numFmt w:val="decimal"/>
      <w:lvlText w:val="%2."/>
      <w:lvlJc w:val="left"/>
      <w:pPr>
        <w:ind w:left="72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1641D45"/>
    <w:multiLevelType w:val="hybridMultilevel"/>
    <w:tmpl w:val="672A538E"/>
    <w:lvl w:ilvl="0" w:tplc="789C6F5A">
      <w:start w:val="5"/>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655F98"/>
    <w:multiLevelType w:val="hybridMultilevel"/>
    <w:tmpl w:val="18361D74"/>
    <w:lvl w:ilvl="0" w:tplc="789C6F5A">
      <w:start w:val="5"/>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5EB81152"/>
    <w:multiLevelType w:val="hybridMultilevel"/>
    <w:tmpl w:val="34F059E8"/>
    <w:lvl w:ilvl="0" w:tplc="041F000F">
      <w:start w:val="1"/>
      <w:numFmt w:val="decimal"/>
      <w:lvlText w:val="%1."/>
      <w:lvlJc w:val="left"/>
      <w:pPr>
        <w:ind w:left="644" w:hanging="360"/>
      </w:pPr>
    </w:lvl>
    <w:lvl w:ilvl="1" w:tplc="70AABEC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FD36D9D"/>
    <w:multiLevelType w:val="hybridMultilevel"/>
    <w:tmpl w:val="A740E2F2"/>
    <w:lvl w:ilvl="0" w:tplc="FFFFFFFF">
      <w:start w:val="1"/>
      <w:numFmt w:val="decimal"/>
      <w:lvlText w:val="%1."/>
      <w:lvlJc w:val="left"/>
      <w:pPr>
        <w:ind w:left="360" w:hanging="360"/>
      </w:pPr>
    </w:lvl>
    <w:lvl w:ilvl="1" w:tplc="041F000F">
      <w:start w:val="1"/>
      <w:numFmt w:val="decimal"/>
      <w:lvlText w:val="%2."/>
      <w:lvlJc w:val="left"/>
      <w:pPr>
        <w:ind w:left="1353" w:hanging="360"/>
      </w:pPr>
    </w:lvl>
    <w:lvl w:ilvl="2" w:tplc="FFFFFFFF" w:tentative="1">
      <w:start w:val="1"/>
      <w:numFmt w:val="lowerRoman"/>
      <w:lvlText w:val="%3."/>
      <w:lvlJc w:val="right"/>
      <w:pPr>
        <w:ind w:left="3180" w:hanging="180"/>
      </w:pPr>
    </w:lvl>
    <w:lvl w:ilvl="3" w:tplc="FFFFFFFF" w:tentative="1">
      <w:start w:val="1"/>
      <w:numFmt w:val="decimal"/>
      <w:lvlText w:val="%4."/>
      <w:lvlJc w:val="left"/>
      <w:pPr>
        <w:ind w:left="3900" w:hanging="360"/>
      </w:pPr>
    </w:lvl>
    <w:lvl w:ilvl="4" w:tplc="FFFFFFFF" w:tentative="1">
      <w:start w:val="1"/>
      <w:numFmt w:val="lowerLetter"/>
      <w:lvlText w:val="%5."/>
      <w:lvlJc w:val="left"/>
      <w:pPr>
        <w:ind w:left="4620" w:hanging="360"/>
      </w:pPr>
    </w:lvl>
    <w:lvl w:ilvl="5" w:tplc="FFFFFFFF" w:tentative="1">
      <w:start w:val="1"/>
      <w:numFmt w:val="lowerRoman"/>
      <w:lvlText w:val="%6."/>
      <w:lvlJc w:val="right"/>
      <w:pPr>
        <w:ind w:left="5340" w:hanging="180"/>
      </w:pPr>
    </w:lvl>
    <w:lvl w:ilvl="6" w:tplc="FFFFFFFF" w:tentative="1">
      <w:start w:val="1"/>
      <w:numFmt w:val="decimal"/>
      <w:lvlText w:val="%7."/>
      <w:lvlJc w:val="left"/>
      <w:pPr>
        <w:ind w:left="6060" w:hanging="360"/>
      </w:pPr>
    </w:lvl>
    <w:lvl w:ilvl="7" w:tplc="FFFFFFFF" w:tentative="1">
      <w:start w:val="1"/>
      <w:numFmt w:val="lowerLetter"/>
      <w:lvlText w:val="%8."/>
      <w:lvlJc w:val="left"/>
      <w:pPr>
        <w:ind w:left="6780" w:hanging="360"/>
      </w:pPr>
    </w:lvl>
    <w:lvl w:ilvl="8" w:tplc="FFFFFFFF" w:tentative="1">
      <w:start w:val="1"/>
      <w:numFmt w:val="lowerRoman"/>
      <w:lvlText w:val="%9."/>
      <w:lvlJc w:val="right"/>
      <w:pPr>
        <w:ind w:left="7500" w:hanging="180"/>
      </w:pPr>
    </w:lvl>
  </w:abstractNum>
  <w:abstractNum w:abstractNumId="18">
    <w:nsid w:val="61507686"/>
    <w:multiLevelType w:val="hybridMultilevel"/>
    <w:tmpl w:val="A7DC2C9C"/>
    <w:lvl w:ilvl="0" w:tplc="041F0019">
      <w:start w:val="1"/>
      <w:numFmt w:val="lowerLetter"/>
      <w:lvlText w:val="%1."/>
      <w:lvlJc w:val="left"/>
      <w:pPr>
        <w:ind w:left="1146" w:hanging="360"/>
      </w:pPr>
    </w:lvl>
    <w:lvl w:ilvl="1" w:tplc="041F0019">
      <w:start w:val="1"/>
      <w:numFmt w:val="lowerLetter"/>
      <w:lvlText w:val="%2."/>
      <w:lvlJc w:val="left"/>
      <w:pPr>
        <w:ind w:left="1211" w:hanging="360"/>
      </w:pPr>
    </w:lvl>
    <w:lvl w:ilvl="2" w:tplc="E39EE062">
      <w:start w:val="1"/>
      <w:numFmt w:val="decimal"/>
      <w:lvlText w:val="%3."/>
      <w:lvlJc w:val="left"/>
      <w:pPr>
        <w:ind w:left="502" w:hanging="360"/>
      </w:pPr>
      <w:rPr>
        <w:rFonts w:ascii="Times New Roman" w:eastAsiaTheme="minorHAnsi" w:hAnsi="Times New Roman" w:cs="Times New Roman"/>
      </w:rPr>
    </w:lvl>
    <w:lvl w:ilvl="3" w:tplc="30D25426">
      <w:start w:val="1"/>
      <w:numFmt w:val="lowerLetter"/>
      <w:lvlText w:val="%4)"/>
      <w:lvlJc w:val="left"/>
      <w:pPr>
        <w:ind w:left="3306" w:hanging="360"/>
      </w:pPr>
      <w:rPr>
        <w:rFonts w:hint="default"/>
      </w:r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9">
    <w:nsid w:val="67FF5F69"/>
    <w:multiLevelType w:val="hybridMultilevel"/>
    <w:tmpl w:val="1E4CAE5A"/>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0">
    <w:nsid w:val="6CED1A10"/>
    <w:multiLevelType w:val="multilevel"/>
    <w:tmpl w:val="C5AA7F1C"/>
    <w:lvl w:ilvl="0">
      <w:start w:val="2"/>
      <w:numFmt w:val="decimal"/>
      <w:lvlText w:val="%1"/>
      <w:lvlJc w:val="left"/>
      <w:pPr>
        <w:ind w:left="480" w:hanging="480"/>
      </w:pPr>
      <w:rPr>
        <w:rFonts w:hint="default"/>
      </w:rPr>
    </w:lvl>
    <w:lvl w:ilvl="1">
      <w:start w:val="1"/>
      <w:numFmt w:val="decimal"/>
      <w:lvlText w:val="%1.%2"/>
      <w:lvlJc w:val="left"/>
      <w:pPr>
        <w:ind w:left="1020" w:hanging="480"/>
      </w:pPr>
      <w:rPr>
        <w:rFonts w:hint="default"/>
        <w:b/>
        <w:bCs/>
      </w:rPr>
    </w:lvl>
    <w:lvl w:ilvl="2">
      <w:start w:val="1"/>
      <w:numFmt w:val="decimal"/>
      <w:lvlText w:val="%1.%2.%3"/>
      <w:lvlJc w:val="left"/>
      <w:pPr>
        <w:ind w:left="143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nsid w:val="6F4C7B23"/>
    <w:multiLevelType w:val="hybridMultilevel"/>
    <w:tmpl w:val="736C5860"/>
    <w:lvl w:ilvl="0" w:tplc="041F0019">
      <w:start w:val="1"/>
      <w:numFmt w:val="lowerLetter"/>
      <w:lvlText w:val="%1."/>
      <w:lvlJc w:val="left"/>
      <w:pPr>
        <w:ind w:left="-153" w:hanging="360"/>
      </w:pPr>
    </w:lvl>
    <w:lvl w:ilvl="1" w:tplc="041F0019" w:tentative="1">
      <w:start w:val="1"/>
      <w:numFmt w:val="lowerLetter"/>
      <w:lvlText w:val="%2."/>
      <w:lvlJc w:val="left"/>
      <w:pPr>
        <w:ind w:left="567" w:hanging="360"/>
      </w:pPr>
    </w:lvl>
    <w:lvl w:ilvl="2" w:tplc="041F001B" w:tentative="1">
      <w:start w:val="1"/>
      <w:numFmt w:val="lowerRoman"/>
      <w:lvlText w:val="%3."/>
      <w:lvlJc w:val="right"/>
      <w:pPr>
        <w:ind w:left="1287" w:hanging="180"/>
      </w:pPr>
    </w:lvl>
    <w:lvl w:ilvl="3" w:tplc="B448BB2C">
      <w:start w:val="1"/>
      <w:numFmt w:val="decimal"/>
      <w:lvlText w:val="%4."/>
      <w:lvlJc w:val="left"/>
      <w:pPr>
        <w:ind w:left="-371" w:hanging="360"/>
      </w:pPr>
      <w:rPr>
        <w:sz w:val="20"/>
        <w:szCs w:val="20"/>
      </w:rPr>
    </w:lvl>
    <w:lvl w:ilvl="4" w:tplc="041F0019" w:tentative="1">
      <w:start w:val="1"/>
      <w:numFmt w:val="lowerLetter"/>
      <w:lvlText w:val="%5."/>
      <w:lvlJc w:val="left"/>
      <w:pPr>
        <w:ind w:left="2727" w:hanging="360"/>
      </w:pPr>
    </w:lvl>
    <w:lvl w:ilvl="5" w:tplc="041F001B" w:tentative="1">
      <w:start w:val="1"/>
      <w:numFmt w:val="lowerRoman"/>
      <w:lvlText w:val="%6."/>
      <w:lvlJc w:val="right"/>
      <w:pPr>
        <w:ind w:left="3447" w:hanging="180"/>
      </w:pPr>
    </w:lvl>
    <w:lvl w:ilvl="6" w:tplc="041F000F" w:tentative="1">
      <w:start w:val="1"/>
      <w:numFmt w:val="decimal"/>
      <w:lvlText w:val="%7."/>
      <w:lvlJc w:val="left"/>
      <w:pPr>
        <w:ind w:left="4167" w:hanging="360"/>
      </w:pPr>
    </w:lvl>
    <w:lvl w:ilvl="7" w:tplc="041F0019" w:tentative="1">
      <w:start w:val="1"/>
      <w:numFmt w:val="lowerLetter"/>
      <w:lvlText w:val="%8."/>
      <w:lvlJc w:val="left"/>
      <w:pPr>
        <w:ind w:left="4887" w:hanging="360"/>
      </w:pPr>
    </w:lvl>
    <w:lvl w:ilvl="8" w:tplc="041F001B" w:tentative="1">
      <w:start w:val="1"/>
      <w:numFmt w:val="lowerRoman"/>
      <w:lvlText w:val="%9."/>
      <w:lvlJc w:val="right"/>
      <w:pPr>
        <w:ind w:left="5607" w:hanging="180"/>
      </w:pPr>
    </w:lvl>
  </w:abstractNum>
  <w:abstractNum w:abstractNumId="22">
    <w:nsid w:val="752725C3"/>
    <w:multiLevelType w:val="hybridMultilevel"/>
    <w:tmpl w:val="BFF257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788A216E"/>
    <w:multiLevelType w:val="multilevel"/>
    <w:tmpl w:val="3E44333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79DF4143"/>
    <w:multiLevelType w:val="multilevel"/>
    <w:tmpl w:val="B694D8A2"/>
    <w:lvl w:ilvl="0">
      <w:start w:val="2"/>
      <w:numFmt w:val="decimal"/>
      <w:lvlText w:val="%1"/>
      <w:lvlJc w:val="left"/>
      <w:pPr>
        <w:ind w:left="444" w:hanging="444"/>
      </w:pPr>
      <w:rPr>
        <w:rFonts w:hint="default"/>
      </w:rPr>
    </w:lvl>
    <w:lvl w:ilvl="1">
      <w:start w:val="7"/>
      <w:numFmt w:val="decimal"/>
      <w:lvlText w:val="%1.%2"/>
      <w:lvlJc w:val="left"/>
      <w:pPr>
        <w:ind w:left="984" w:hanging="444"/>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5">
    <w:nsid w:val="7CF633AA"/>
    <w:multiLevelType w:val="hybridMultilevel"/>
    <w:tmpl w:val="7012E82C"/>
    <w:lvl w:ilvl="0" w:tplc="683A0FA8">
      <w:start w:val="5"/>
      <w:numFmt w:val="bullet"/>
      <w:lvlText w:val="-"/>
      <w:lvlJc w:val="left"/>
      <w:pPr>
        <w:ind w:left="720" w:hanging="360"/>
      </w:pPr>
      <w:rPr>
        <w:rFonts w:ascii="Times New Roman" w:eastAsiaTheme="minorHAnsi"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0"/>
  </w:num>
  <w:num w:numId="4">
    <w:abstractNumId w:val="18"/>
  </w:num>
  <w:num w:numId="5">
    <w:abstractNumId w:val="22"/>
  </w:num>
  <w:num w:numId="6">
    <w:abstractNumId w:val="11"/>
  </w:num>
  <w:num w:numId="7">
    <w:abstractNumId w:val="1"/>
  </w:num>
  <w:num w:numId="8">
    <w:abstractNumId w:val="5"/>
  </w:num>
  <w:num w:numId="9">
    <w:abstractNumId w:val="21"/>
  </w:num>
  <w:num w:numId="10">
    <w:abstractNumId w:val="3"/>
  </w:num>
  <w:num w:numId="11">
    <w:abstractNumId w:val="16"/>
  </w:num>
  <w:num w:numId="12">
    <w:abstractNumId w:val="12"/>
  </w:num>
  <w:num w:numId="13">
    <w:abstractNumId w:val="13"/>
  </w:num>
  <w:num w:numId="14">
    <w:abstractNumId w:val="2"/>
  </w:num>
  <w:num w:numId="15">
    <w:abstractNumId w:val="8"/>
  </w:num>
  <w:num w:numId="16">
    <w:abstractNumId w:val="0"/>
  </w:num>
  <w:num w:numId="17">
    <w:abstractNumId w:val="17"/>
  </w:num>
  <w:num w:numId="18">
    <w:abstractNumId w:val="24"/>
  </w:num>
  <w:num w:numId="19">
    <w:abstractNumId w:val="9"/>
  </w:num>
  <w:num w:numId="20">
    <w:abstractNumId w:val="14"/>
  </w:num>
  <w:num w:numId="21">
    <w:abstractNumId w:val="4"/>
  </w:num>
  <w:num w:numId="22">
    <w:abstractNumId w:val="15"/>
  </w:num>
  <w:num w:numId="23">
    <w:abstractNumId w:val="6"/>
  </w:num>
  <w:num w:numId="24">
    <w:abstractNumId w:val="7"/>
  </w:num>
  <w:num w:numId="25">
    <w:abstractNumId w:val="25"/>
  </w:num>
  <w:num w:numId="26">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FD6BF7"/>
    <w:rsid w:val="00006BCD"/>
    <w:rsid w:val="00013B2A"/>
    <w:rsid w:val="0002112C"/>
    <w:rsid w:val="00021F3B"/>
    <w:rsid w:val="00024E12"/>
    <w:rsid w:val="00033549"/>
    <w:rsid w:val="00057D42"/>
    <w:rsid w:val="00081A12"/>
    <w:rsid w:val="0008531B"/>
    <w:rsid w:val="0009499A"/>
    <w:rsid w:val="000A6770"/>
    <w:rsid w:val="000B60BE"/>
    <w:rsid w:val="000B770A"/>
    <w:rsid w:val="000C29CF"/>
    <w:rsid w:val="000D4479"/>
    <w:rsid w:val="000E1E18"/>
    <w:rsid w:val="000E1F2C"/>
    <w:rsid w:val="00100CEA"/>
    <w:rsid w:val="001027A7"/>
    <w:rsid w:val="00112C44"/>
    <w:rsid w:val="00125DA2"/>
    <w:rsid w:val="001346F4"/>
    <w:rsid w:val="001524AF"/>
    <w:rsid w:val="0016456B"/>
    <w:rsid w:val="00193995"/>
    <w:rsid w:val="001F51D1"/>
    <w:rsid w:val="00205206"/>
    <w:rsid w:val="00215B3C"/>
    <w:rsid w:val="002206C5"/>
    <w:rsid w:val="00221A66"/>
    <w:rsid w:val="002344BD"/>
    <w:rsid w:val="002429DF"/>
    <w:rsid w:val="002508B7"/>
    <w:rsid w:val="00254BDE"/>
    <w:rsid w:val="00255EDE"/>
    <w:rsid w:val="0027587B"/>
    <w:rsid w:val="0028394C"/>
    <w:rsid w:val="002A1BA7"/>
    <w:rsid w:val="002A73E2"/>
    <w:rsid w:val="002C065D"/>
    <w:rsid w:val="002C3340"/>
    <w:rsid w:val="002E0F66"/>
    <w:rsid w:val="002F08EB"/>
    <w:rsid w:val="002F0D7C"/>
    <w:rsid w:val="00317731"/>
    <w:rsid w:val="0032081D"/>
    <w:rsid w:val="00331C69"/>
    <w:rsid w:val="003425F5"/>
    <w:rsid w:val="00342863"/>
    <w:rsid w:val="00342E84"/>
    <w:rsid w:val="003470DE"/>
    <w:rsid w:val="0036092F"/>
    <w:rsid w:val="00363853"/>
    <w:rsid w:val="00364D57"/>
    <w:rsid w:val="003663E7"/>
    <w:rsid w:val="00367649"/>
    <w:rsid w:val="00377FF8"/>
    <w:rsid w:val="003A18D2"/>
    <w:rsid w:val="003A4CF9"/>
    <w:rsid w:val="003C0240"/>
    <w:rsid w:val="003C5EFF"/>
    <w:rsid w:val="003E03DC"/>
    <w:rsid w:val="003F4D86"/>
    <w:rsid w:val="00412CA2"/>
    <w:rsid w:val="00414075"/>
    <w:rsid w:val="00415B90"/>
    <w:rsid w:val="00417DBF"/>
    <w:rsid w:val="00421A10"/>
    <w:rsid w:val="004239FB"/>
    <w:rsid w:val="004448AD"/>
    <w:rsid w:val="00481CB6"/>
    <w:rsid w:val="00484477"/>
    <w:rsid w:val="004A2683"/>
    <w:rsid w:val="004B2145"/>
    <w:rsid w:val="004C0AED"/>
    <w:rsid w:val="004D534A"/>
    <w:rsid w:val="004E07F0"/>
    <w:rsid w:val="004E0EC1"/>
    <w:rsid w:val="004F445C"/>
    <w:rsid w:val="004F7FAE"/>
    <w:rsid w:val="00503F21"/>
    <w:rsid w:val="005235E3"/>
    <w:rsid w:val="005262E8"/>
    <w:rsid w:val="00526CAF"/>
    <w:rsid w:val="00535AD4"/>
    <w:rsid w:val="005617DD"/>
    <w:rsid w:val="00563340"/>
    <w:rsid w:val="00563A2D"/>
    <w:rsid w:val="00582384"/>
    <w:rsid w:val="00585FDE"/>
    <w:rsid w:val="005A2E16"/>
    <w:rsid w:val="005A5729"/>
    <w:rsid w:val="005D04E7"/>
    <w:rsid w:val="005E5156"/>
    <w:rsid w:val="005F3C3A"/>
    <w:rsid w:val="005F654A"/>
    <w:rsid w:val="00612015"/>
    <w:rsid w:val="00615CEA"/>
    <w:rsid w:val="00622FC9"/>
    <w:rsid w:val="006333D9"/>
    <w:rsid w:val="00645EED"/>
    <w:rsid w:val="006500AA"/>
    <w:rsid w:val="0065675E"/>
    <w:rsid w:val="00667A52"/>
    <w:rsid w:val="00682DA2"/>
    <w:rsid w:val="00686E43"/>
    <w:rsid w:val="006944EB"/>
    <w:rsid w:val="00697985"/>
    <w:rsid w:val="006B53A1"/>
    <w:rsid w:val="006C0DC4"/>
    <w:rsid w:val="006C7B8B"/>
    <w:rsid w:val="006D2965"/>
    <w:rsid w:val="00742D7D"/>
    <w:rsid w:val="00770D8D"/>
    <w:rsid w:val="00782CA3"/>
    <w:rsid w:val="00785B3B"/>
    <w:rsid w:val="0079292B"/>
    <w:rsid w:val="007A2FD2"/>
    <w:rsid w:val="007A65D3"/>
    <w:rsid w:val="007B6435"/>
    <w:rsid w:val="007C01AB"/>
    <w:rsid w:val="007C24D0"/>
    <w:rsid w:val="007C75C8"/>
    <w:rsid w:val="007D1255"/>
    <w:rsid w:val="0085726B"/>
    <w:rsid w:val="00867446"/>
    <w:rsid w:val="00873C24"/>
    <w:rsid w:val="00891A2B"/>
    <w:rsid w:val="00895638"/>
    <w:rsid w:val="008A651E"/>
    <w:rsid w:val="008B123C"/>
    <w:rsid w:val="008D1040"/>
    <w:rsid w:val="008E0592"/>
    <w:rsid w:val="008E1F80"/>
    <w:rsid w:val="008E3241"/>
    <w:rsid w:val="008E3344"/>
    <w:rsid w:val="008F1B06"/>
    <w:rsid w:val="008F2E46"/>
    <w:rsid w:val="009017EF"/>
    <w:rsid w:val="00905FB5"/>
    <w:rsid w:val="00911A2C"/>
    <w:rsid w:val="00925547"/>
    <w:rsid w:val="009257FB"/>
    <w:rsid w:val="009422AC"/>
    <w:rsid w:val="00954917"/>
    <w:rsid w:val="00960EFB"/>
    <w:rsid w:val="0098119A"/>
    <w:rsid w:val="009A545F"/>
    <w:rsid w:val="009B247F"/>
    <w:rsid w:val="009D6353"/>
    <w:rsid w:val="009D7A4D"/>
    <w:rsid w:val="009E1C1C"/>
    <w:rsid w:val="00A02845"/>
    <w:rsid w:val="00A05F81"/>
    <w:rsid w:val="00A06A5B"/>
    <w:rsid w:val="00A23963"/>
    <w:rsid w:val="00A277D8"/>
    <w:rsid w:val="00A50D44"/>
    <w:rsid w:val="00A52100"/>
    <w:rsid w:val="00A53138"/>
    <w:rsid w:val="00A6059B"/>
    <w:rsid w:val="00A6217A"/>
    <w:rsid w:val="00A71569"/>
    <w:rsid w:val="00A7687E"/>
    <w:rsid w:val="00A8411C"/>
    <w:rsid w:val="00AA241A"/>
    <w:rsid w:val="00AB0C6F"/>
    <w:rsid w:val="00AB6CEA"/>
    <w:rsid w:val="00AB7562"/>
    <w:rsid w:val="00AD1CC6"/>
    <w:rsid w:val="00AE3F11"/>
    <w:rsid w:val="00AF44F0"/>
    <w:rsid w:val="00B00F92"/>
    <w:rsid w:val="00B06608"/>
    <w:rsid w:val="00B34D11"/>
    <w:rsid w:val="00B4702F"/>
    <w:rsid w:val="00B50E4F"/>
    <w:rsid w:val="00B67240"/>
    <w:rsid w:val="00B76C8F"/>
    <w:rsid w:val="00B87294"/>
    <w:rsid w:val="00BA4D5D"/>
    <w:rsid w:val="00BA62BA"/>
    <w:rsid w:val="00BB16BD"/>
    <w:rsid w:val="00BB7FED"/>
    <w:rsid w:val="00C03CF8"/>
    <w:rsid w:val="00C0492A"/>
    <w:rsid w:val="00C07C8F"/>
    <w:rsid w:val="00C32D81"/>
    <w:rsid w:val="00C42C1F"/>
    <w:rsid w:val="00C71182"/>
    <w:rsid w:val="00C74656"/>
    <w:rsid w:val="00C845BD"/>
    <w:rsid w:val="00CB2CA2"/>
    <w:rsid w:val="00CB77E4"/>
    <w:rsid w:val="00CC6B4C"/>
    <w:rsid w:val="00CD2076"/>
    <w:rsid w:val="00CE4DD6"/>
    <w:rsid w:val="00CE7031"/>
    <w:rsid w:val="00CF426D"/>
    <w:rsid w:val="00CF741D"/>
    <w:rsid w:val="00D21487"/>
    <w:rsid w:val="00D36CA8"/>
    <w:rsid w:val="00D37434"/>
    <w:rsid w:val="00D43800"/>
    <w:rsid w:val="00D540D3"/>
    <w:rsid w:val="00D66AFE"/>
    <w:rsid w:val="00D72703"/>
    <w:rsid w:val="00D81912"/>
    <w:rsid w:val="00DB4CCC"/>
    <w:rsid w:val="00DB5C04"/>
    <w:rsid w:val="00E1126C"/>
    <w:rsid w:val="00E16146"/>
    <w:rsid w:val="00E34224"/>
    <w:rsid w:val="00E37700"/>
    <w:rsid w:val="00E42CFD"/>
    <w:rsid w:val="00E46903"/>
    <w:rsid w:val="00E765AB"/>
    <w:rsid w:val="00E94FEA"/>
    <w:rsid w:val="00EB5FC3"/>
    <w:rsid w:val="00EC51B9"/>
    <w:rsid w:val="00ED63E5"/>
    <w:rsid w:val="00EE0AF7"/>
    <w:rsid w:val="00EE174E"/>
    <w:rsid w:val="00EF402C"/>
    <w:rsid w:val="00F26094"/>
    <w:rsid w:val="00F54BD7"/>
    <w:rsid w:val="00F67D8C"/>
    <w:rsid w:val="00F75FD9"/>
    <w:rsid w:val="00F834C4"/>
    <w:rsid w:val="00F85779"/>
    <w:rsid w:val="00F85AC5"/>
    <w:rsid w:val="00F96960"/>
    <w:rsid w:val="00FC033F"/>
    <w:rsid w:val="00FC3774"/>
    <w:rsid w:val="00FD31AB"/>
    <w:rsid w:val="00FD6BF7"/>
    <w:rsid w:val="00FE34B0"/>
    <w:rsid w:val="00FE3C73"/>
    <w:rsid w:val="00FF0E9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6960"/>
  </w:style>
  <w:style w:type="paragraph" w:styleId="Balk1">
    <w:name w:val="heading 1"/>
    <w:basedOn w:val="Normal"/>
    <w:next w:val="Normal"/>
    <w:link w:val="Balk1Char"/>
    <w:uiPriority w:val="9"/>
    <w:qFormat/>
    <w:rsid w:val="003428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417DB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2863"/>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342863"/>
    <w:pPr>
      <w:outlineLvl w:val="9"/>
    </w:pPr>
    <w:rPr>
      <w:lang w:eastAsia="tr-TR"/>
    </w:rPr>
  </w:style>
  <w:style w:type="paragraph" w:styleId="T2">
    <w:name w:val="toc 2"/>
    <w:basedOn w:val="Normal"/>
    <w:next w:val="Normal"/>
    <w:autoRedefine/>
    <w:uiPriority w:val="39"/>
    <w:unhideWhenUsed/>
    <w:qFormat/>
    <w:rsid w:val="00342863"/>
    <w:pPr>
      <w:spacing w:after="100"/>
      <w:ind w:left="220"/>
    </w:pPr>
    <w:rPr>
      <w:rFonts w:eastAsiaTheme="minorEastAsia" w:cs="Times New Roman"/>
      <w:lang w:eastAsia="tr-TR"/>
    </w:rPr>
  </w:style>
  <w:style w:type="paragraph" w:styleId="T1">
    <w:name w:val="toc 1"/>
    <w:basedOn w:val="Normal"/>
    <w:next w:val="Normal"/>
    <w:autoRedefine/>
    <w:uiPriority w:val="39"/>
    <w:unhideWhenUsed/>
    <w:qFormat/>
    <w:rsid w:val="00342863"/>
    <w:pPr>
      <w:spacing w:after="100"/>
    </w:pPr>
    <w:rPr>
      <w:rFonts w:eastAsiaTheme="minorEastAsia" w:cs="Times New Roman"/>
      <w:b/>
      <w:bCs/>
      <w:lang w:eastAsia="tr-TR"/>
    </w:rPr>
  </w:style>
  <w:style w:type="paragraph" w:styleId="T3">
    <w:name w:val="toc 3"/>
    <w:basedOn w:val="Normal"/>
    <w:next w:val="Normal"/>
    <w:autoRedefine/>
    <w:uiPriority w:val="39"/>
    <w:unhideWhenUsed/>
    <w:qFormat/>
    <w:rsid w:val="00342863"/>
    <w:pPr>
      <w:spacing w:after="100"/>
      <w:ind w:left="440"/>
    </w:pPr>
    <w:rPr>
      <w:rFonts w:eastAsiaTheme="minorEastAsia" w:cs="Times New Roman"/>
      <w:lang w:eastAsia="tr-TR"/>
    </w:rPr>
  </w:style>
  <w:style w:type="paragraph" w:styleId="ListeParagraf">
    <w:name w:val="List Paragraph"/>
    <w:basedOn w:val="Normal"/>
    <w:uiPriority w:val="34"/>
    <w:qFormat/>
    <w:rsid w:val="00BA62BA"/>
    <w:pPr>
      <w:ind w:left="720"/>
      <w:contextualSpacing/>
    </w:pPr>
  </w:style>
  <w:style w:type="table" w:styleId="TabloKlavuzu">
    <w:name w:val="Table Grid"/>
    <w:basedOn w:val="NormalTablo"/>
    <w:uiPriority w:val="59"/>
    <w:rsid w:val="007B64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77FF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77FF8"/>
  </w:style>
  <w:style w:type="paragraph" w:styleId="Altbilgi">
    <w:name w:val="footer"/>
    <w:basedOn w:val="Normal"/>
    <w:link w:val="AltbilgiChar"/>
    <w:uiPriority w:val="99"/>
    <w:unhideWhenUsed/>
    <w:rsid w:val="00377FF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77FF8"/>
  </w:style>
  <w:style w:type="paragraph" w:styleId="BalonMetni">
    <w:name w:val="Balloon Text"/>
    <w:basedOn w:val="Normal"/>
    <w:link w:val="BalonMetniChar"/>
    <w:uiPriority w:val="99"/>
    <w:semiHidden/>
    <w:unhideWhenUsed/>
    <w:rsid w:val="00EE174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E174E"/>
    <w:rPr>
      <w:rFonts w:ascii="Tahoma" w:hAnsi="Tahoma" w:cs="Tahoma"/>
      <w:sz w:val="16"/>
      <w:szCs w:val="16"/>
    </w:rPr>
  </w:style>
  <w:style w:type="table" w:customStyle="1" w:styleId="TableNormal">
    <w:name w:val="Table Normal"/>
    <w:uiPriority w:val="2"/>
    <w:semiHidden/>
    <w:unhideWhenUsed/>
    <w:qFormat/>
    <w:rsid w:val="0036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7649"/>
    <w:pPr>
      <w:widowControl w:val="0"/>
      <w:autoSpaceDE w:val="0"/>
      <w:autoSpaceDN w:val="0"/>
      <w:spacing w:after="0" w:line="240" w:lineRule="auto"/>
    </w:pPr>
    <w:rPr>
      <w:rFonts w:ascii="Calibri" w:eastAsia="Calibri" w:hAnsi="Calibri" w:cs="Calibri"/>
    </w:rPr>
  </w:style>
  <w:style w:type="paragraph" w:styleId="NormalWeb">
    <w:name w:val="Normal (Web)"/>
    <w:basedOn w:val="Normal"/>
    <w:uiPriority w:val="99"/>
    <w:semiHidden/>
    <w:unhideWhenUsed/>
    <w:rsid w:val="00585FD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2Char">
    <w:name w:val="Başlık 2 Char"/>
    <w:basedOn w:val="VarsaylanParagrafYazTipi"/>
    <w:link w:val="Balk2"/>
    <w:uiPriority w:val="9"/>
    <w:rsid w:val="00417DBF"/>
    <w:rPr>
      <w:rFonts w:asciiTheme="majorHAnsi" w:eastAsiaTheme="majorEastAsia" w:hAnsiTheme="majorHAnsi" w:cstheme="majorBidi"/>
      <w:b/>
      <w:bCs/>
      <w:color w:val="4472C4" w:themeColor="accent1"/>
      <w:sz w:val="26"/>
      <w:szCs w:val="26"/>
    </w:rPr>
  </w:style>
  <w:style w:type="character" w:styleId="Kpr">
    <w:name w:val="Hyperlink"/>
    <w:basedOn w:val="VarsaylanParagrafYazTipi"/>
    <w:uiPriority w:val="99"/>
    <w:unhideWhenUsed/>
    <w:rsid w:val="00417DBF"/>
    <w:rPr>
      <w:color w:val="0563C1" w:themeColor="hyperlink"/>
      <w:u w:val="single"/>
    </w:rPr>
  </w:style>
  <w:style w:type="table" w:customStyle="1" w:styleId="KlavuzuTablo4-Vurgu24">
    <w:name w:val="Kılavuzu Tablo 4 - Vurgu 24"/>
    <w:basedOn w:val="NormalTablo"/>
    <w:next w:val="NormalTablo"/>
    <w:uiPriority w:val="49"/>
    <w:rsid w:val="001524AF"/>
    <w:pPr>
      <w:widowControl w:val="0"/>
      <w:autoSpaceDE w:val="0"/>
      <w:autoSpaceDN w:val="0"/>
      <w:spacing w:after="0" w:line="240" w:lineRule="auto"/>
    </w:pPr>
    <w:rPr>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styleId="zlenenKpr">
    <w:name w:val="FollowedHyperlink"/>
    <w:basedOn w:val="VarsaylanParagrafYazTipi"/>
    <w:uiPriority w:val="99"/>
    <w:semiHidden/>
    <w:unhideWhenUsed/>
    <w:rsid w:val="00782CA3"/>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46415009">
      <w:bodyDiv w:val="1"/>
      <w:marLeft w:val="0"/>
      <w:marRight w:val="0"/>
      <w:marTop w:val="0"/>
      <w:marBottom w:val="0"/>
      <w:divBdr>
        <w:top w:val="none" w:sz="0" w:space="0" w:color="auto"/>
        <w:left w:val="none" w:sz="0" w:space="0" w:color="auto"/>
        <w:bottom w:val="none" w:sz="0" w:space="0" w:color="auto"/>
        <w:right w:val="none" w:sz="0" w:space="0" w:color="auto"/>
      </w:divBdr>
    </w:div>
    <w:div w:id="451437920">
      <w:bodyDiv w:val="1"/>
      <w:marLeft w:val="0"/>
      <w:marRight w:val="0"/>
      <w:marTop w:val="0"/>
      <w:marBottom w:val="0"/>
      <w:divBdr>
        <w:top w:val="none" w:sz="0" w:space="0" w:color="auto"/>
        <w:left w:val="none" w:sz="0" w:space="0" w:color="auto"/>
        <w:bottom w:val="none" w:sz="0" w:space="0" w:color="auto"/>
        <w:right w:val="none" w:sz="0" w:space="0" w:color="auto"/>
      </w:divBdr>
      <w:divsChild>
        <w:div w:id="1869640299">
          <w:marLeft w:val="0"/>
          <w:marRight w:val="0"/>
          <w:marTop w:val="0"/>
          <w:marBottom w:val="0"/>
          <w:divBdr>
            <w:top w:val="none" w:sz="0" w:space="0" w:color="auto"/>
            <w:left w:val="none" w:sz="0" w:space="0" w:color="auto"/>
            <w:bottom w:val="none" w:sz="0" w:space="0" w:color="auto"/>
            <w:right w:val="none" w:sz="0" w:space="0" w:color="auto"/>
          </w:divBdr>
          <w:divsChild>
            <w:div w:id="2263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940090">
      <w:bodyDiv w:val="1"/>
      <w:marLeft w:val="0"/>
      <w:marRight w:val="0"/>
      <w:marTop w:val="0"/>
      <w:marBottom w:val="0"/>
      <w:divBdr>
        <w:top w:val="none" w:sz="0" w:space="0" w:color="auto"/>
        <w:left w:val="none" w:sz="0" w:space="0" w:color="auto"/>
        <w:bottom w:val="none" w:sz="0" w:space="0" w:color="auto"/>
        <w:right w:val="none" w:sz="0" w:space="0" w:color="auto"/>
      </w:divBdr>
    </w:div>
    <w:div w:id="935552656">
      <w:bodyDiv w:val="1"/>
      <w:marLeft w:val="0"/>
      <w:marRight w:val="0"/>
      <w:marTop w:val="0"/>
      <w:marBottom w:val="0"/>
      <w:divBdr>
        <w:top w:val="none" w:sz="0" w:space="0" w:color="auto"/>
        <w:left w:val="none" w:sz="0" w:space="0" w:color="auto"/>
        <w:bottom w:val="none" w:sz="0" w:space="0" w:color="auto"/>
        <w:right w:val="none" w:sz="0" w:space="0" w:color="auto"/>
      </w:divBdr>
    </w:div>
    <w:div w:id="1080567491">
      <w:bodyDiv w:val="1"/>
      <w:marLeft w:val="0"/>
      <w:marRight w:val="0"/>
      <w:marTop w:val="0"/>
      <w:marBottom w:val="0"/>
      <w:divBdr>
        <w:top w:val="none" w:sz="0" w:space="0" w:color="auto"/>
        <w:left w:val="none" w:sz="0" w:space="0" w:color="auto"/>
        <w:bottom w:val="none" w:sz="0" w:space="0" w:color="auto"/>
        <w:right w:val="none" w:sz="0" w:space="0" w:color="auto"/>
      </w:divBdr>
    </w:div>
    <w:div w:id="1112670418">
      <w:bodyDiv w:val="1"/>
      <w:marLeft w:val="0"/>
      <w:marRight w:val="0"/>
      <w:marTop w:val="0"/>
      <w:marBottom w:val="0"/>
      <w:divBdr>
        <w:top w:val="none" w:sz="0" w:space="0" w:color="auto"/>
        <w:left w:val="none" w:sz="0" w:space="0" w:color="auto"/>
        <w:bottom w:val="none" w:sz="0" w:space="0" w:color="auto"/>
        <w:right w:val="none" w:sz="0" w:space="0" w:color="auto"/>
      </w:divBdr>
    </w:div>
    <w:div w:id="1431386772">
      <w:bodyDiv w:val="1"/>
      <w:marLeft w:val="0"/>
      <w:marRight w:val="0"/>
      <w:marTop w:val="0"/>
      <w:marBottom w:val="0"/>
      <w:divBdr>
        <w:top w:val="none" w:sz="0" w:space="0" w:color="auto"/>
        <w:left w:val="none" w:sz="0" w:space="0" w:color="auto"/>
        <w:bottom w:val="none" w:sz="0" w:space="0" w:color="auto"/>
        <w:right w:val="none" w:sz="0" w:space="0" w:color="auto"/>
      </w:divBdr>
    </w:div>
    <w:div w:id="1962690594">
      <w:bodyDiv w:val="1"/>
      <w:marLeft w:val="0"/>
      <w:marRight w:val="0"/>
      <w:marTop w:val="0"/>
      <w:marBottom w:val="0"/>
      <w:divBdr>
        <w:top w:val="none" w:sz="0" w:space="0" w:color="auto"/>
        <w:left w:val="none" w:sz="0" w:space="0" w:color="auto"/>
        <w:bottom w:val="none" w:sz="0" w:space="0" w:color="auto"/>
        <w:right w:val="none" w:sz="0" w:space="0" w:color="auto"/>
      </w:divBdr>
    </w:div>
    <w:div w:id="1990358825">
      <w:bodyDiv w:val="1"/>
      <w:marLeft w:val="0"/>
      <w:marRight w:val="0"/>
      <w:marTop w:val="0"/>
      <w:marBottom w:val="0"/>
      <w:divBdr>
        <w:top w:val="none" w:sz="0" w:space="0" w:color="auto"/>
        <w:left w:val="none" w:sz="0" w:space="0" w:color="auto"/>
        <w:bottom w:val="none" w:sz="0" w:space="0" w:color="auto"/>
        <w:right w:val="none" w:sz="0" w:space="0" w:color="auto"/>
      </w:divBdr>
    </w:div>
    <w:div w:id="214133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azaryerianaokulu.meb.k12.tr/tema/index.php"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A47A9-3606-4D93-9B41-167AA0AE5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2677</TotalTime>
  <Pages>44</Pages>
  <Words>8083</Words>
  <Characters>46076</Characters>
  <Application>Microsoft Office Word</Application>
  <DocSecurity>0</DocSecurity>
  <Lines>383</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Kaya Ozalp</dc:creator>
  <cp:keywords/>
  <dc:description/>
  <cp:lastModifiedBy>Windows Kullanıcısı</cp:lastModifiedBy>
  <cp:revision>99</cp:revision>
  <dcterms:created xsi:type="dcterms:W3CDTF">2023-02-15T10:42:00Z</dcterms:created>
  <dcterms:modified xsi:type="dcterms:W3CDTF">2024-05-29T13:31:00Z</dcterms:modified>
</cp:coreProperties>
</file>